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E93AF3" w14:textId="77777777" w:rsidR="00791257" w:rsidRDefault="003B2F32">
      <w:pPr>
        <w:spacing w:line="600" w:lineRule="exact"/>
        <w:jc w:val="center"/>
        <w:rPr>
          <w:rFonts w:ascii="方正小标宋简体" w:eastAsia="方正小标宋简体" w:hAnsi="宋体"/>
          <w:color w:val="000000"/>
          <w:sz w:val="44"/>
          <w:szCs w:val="32"/>
        </w:rPr>
      </w:pPr>
      <w:r>
        <w:rPr>
          <w:rFonts w:ascii="方正小标宋简体" w:eastAsia="方正小标宋简体" w:hAnsi="宋体" w:hint="eastAsia"/>
          <w:color w:val="000000"/>
          <w:sz w:val="44"/>
          <w:szCs w:val="32"/>
        </w:rPr>
        <w:t>团体标准《</w:t>
      </w:r>
      <w:r w:rsidR="009B1A37" w:rsidRPr="009B1A37">
        <w:rPr>
          <w:rFonts w:ascii="方正小标宋简体" w:eastAsia="方正小标宋简体" w:hAnsi="宋体" w:hint="eastAsia"/>
          <w:color w:val="000000"/>
          <w:sz w:val="44"/>
          <w:szCs w:val="32"/>
        </w:rPr>
        <w:t>合浦海鸭蛋生态生产技术规程</w:t>
      </w:r>
      <w:r>
        <w:rPr>
          <w:rFonts w:ascii="方正小标宋简体" w:eastAsia="方正小标宋简体" w:hAnsi="宋体" w:hint="eastAsia"/>
          <w:color w:val="000000"/>
          <w:sz w:val="44"/>
          <w:szCs w:val="32"/>
        </w:rPr>
        <w:t>》</w:t>
      </w:r>
    </w:p>
    <w:p w14:paraId="1C4BA3F7" w14:textId="53C670FB" w:rsidR="00381796" w:rsidRDefault="003B2F32">
      <w:pPr>
        <w:spacing w:line="600" w:lineRule="exact"/>
        <w:jc w:val="center"/>
        <w:rPr>
          <w:rFonts w:ascii="方正小标宋简体" w:eastAsia="方正小标宋简体" w:hAnsi="宋体"/>
          <w:color w:val="000000"/>
          <w:sz w:val="44"/>
          <w:szCs w:val="32"/>
        </w:rPr>
      </w:pPr>
      <w:r>
        <w:rPr>
          <w:rFonts w:ascii="方正小标宋简体" w:eastAsia="方正小标宋简体" w:hAnsi="宋体" w:hint="eastAsia"/>
          <w:color w:val="000000"/>
          <w:sz w:val="44"/>
          <w:szCs w:val="32"/>
        </w:rPr>
        <w:t>（</w:t>
      </w:r>
      <w:r w:rsidR="00D05480">
        <w:rPr>
          <w:rFonts w:ascii="方正小标宋简体" w:eastAsia="方正小标宋简体" w:hAnsi="宋体" w:hint="eastAsia"/>
          <w:color w:val="000000"/>
          <w:sz w:val="44"/>
          <w:szCs w:val="32"/>
        </w:rPr>
        <w:t>征求意见</w:t>
      </w:r>
      <w:r>
        <w:rPr>
          <w:rFonts w:ascii="方正小标宋简体" w:eastAsia="方正小标宋简体" w:hAnsi="宋体" w:hint="eastAsia"/>
          <w:color w:val="000000"/>
          <w:sz w:val="44"/>
          <w:szCs w:val="32"/>
        </w:rPr>
        <w:t>稿）编制说明</w:t>
      </w:r>
    </w:p>
    <w:p w14:paraId="1CDE0895" w14:textId="77777777" w:rsidR="00381796" w:rsidRDefault="003B2F32">
      <w:pPr>
        <w:autoSpaceDE w:val="0"/>
        <w:autoSpaceDN w:val="0"/>
        <w:adjustRightInd w:val="0"/>
        <w:spacing w:beforeLines="50" w:before="156" w:afterLines="50" w:after="156" w:line="560" w:lineRule="exact"/>
        <w:ind w:firstLineChars="200" w:firstLine="640"/>
        <w:jc w:val="left"/>
        <w:rPr>
          <w:rFonts w:ascii="黑体" w:eastAsia="黑体" w:hAnsi="黑体" w:cs="仿宋_GB2312"/>
          <w:sz w:val="32"/>
          <w:szCs w:val="32"/>
        </w:rPr>
      </w:pPr>
      <w:r>
        <w:rPr>
          <w:rFonts w:ascii="黑体" w:eastAsia="黑体" w:hAnsi="黑体" w:cs="仿宋_GB2312" w:hint="eastAsia"/>
          <w:sz w:val="32"/>
          <w:szCs w:val="32"/>
        </w:rPr>
        <w:t>一、项目来源</w:t>
      </w:r>
    </w:p>
    <w:p w14:paraId="0CFC0B68" w14:textId="63BEFD35" w:rsidR="00381796" w:rsidRDefault="003B2F32">
      <w:pPr>
        <w:ind w:firstLineChars="200" w:firstLine="640"/>
        <w:rPr>
          <w:rFonts w:ascii="仿宋_GB2312" w:eastAsia="仿宋_GB2312" w:hAnsi="宋体"/>
          <w:sz w:val="32"/>
          <w:szCs w:val="28"/>
        </w:rPr>
      </w:pPr>
      <w:r>
        <w:rPr>
          <w:rFonts w:ascii="仿宋_GB2312" w:eastAsia="仿宋_GB2312" w:hAnsi="宋体" w:hint="eastAsia"/>
          <w:sz w:val="32"/>
          <w:szCs w:val="28"/>
        </w:rPr>
        <w:t>根据《关于下达202</w:t>
      </w:r>
      <w:r w:rsidR="00D05480">
        <w:rPr>
          <w:rFonts w:ascii="仿宋_GB2312" w:eastAsia="仿宋_GB2312" w:hAnsi="宋体"/>
          <w:sz w:val="32"/>
          <w:szCs w:val="28"/>
        </w:rPr>
        <w:t>2</w:t>
      </w:r>
      <w:r>
        <w:rPr>
          <w:rFonts w:ascii="仿宋_GB2312" w:eastAsia="仿宋_GB2312" w:hAnsi="宋体" w:hint="eastAsia"/>
          <w:sz w:val="32"/>
          <w:szCs w:val="28"/>
        </w:rPr>
        <w:t>年第</w:t>
      </w:r>
      <w:r w:rsidR="009B1A37">
        <w:rPr>
          <w:rFonts w:ascii="仿宋_GB2312" w:eastAsia="仿宋_GB2312" w:hAnsi="宋体" w:hint="eastAsia"/>
          <w:sz w:val="32"/>
          <w:szCs w:val="28"/>
        </w:rPr>
        <w:t>三十八</w:t>
      </w:r>
      <w:r>
        <w:rPr>
          <w:rFonts w:ascii="仿宋_GB2312" w:eastAsia="仿宋_GB2312" w:hAnsi="宋体" w:hint="eastAsia"/>
          <w:sz w:val="32"/>
          <w:szCs w:val="28"/>
        </w:rPr>
        <w:t>批团体标准制修订项目计划的通知》（桂标协〔202</w:t>
      </w:r>
      <w:r w:rsidR="00D05480">
        <w:rPr>
          <w:rFonts w:ascii="仿宋_GB2312" w:eastAsia="仿宋_GB2312" w:hAnsi="宋体"/>
          <w:sz w:val="32"/>
          <w:szCs w:val="28"/>
        </w:rPr>
        <w:t>2</w:t>
      </w:r>
      <w:r>
        <w:rPr>
          <w:rFonts w:ascii="仿宋_GB2312" w:eastAsia="仿宋_GB2312" w:hAnsi="宋体" w:hint="eastAsia"/>
          <w:sz w:val="32"/>
          <w:szCs w:val="28"/>
        </w:rPr>
        <w:t>〕</w:t>
      </w:r>
      <w:r w:rsidR="009B1A37" w:rsidRPr="009B1A37">
        <w:rPr>
          <w:rFonts w:ascii="仿宋_GB2312" w:eastAsia="仿宋_GB2312" w:hAnsi="宋体" w:hint="eastAsia"/>
          <w:sz w:val="32"/>
          <w:szCs w:val="28"/>
        </w:rPr>
        <w:t>8</w:t>
      </w:r>
      <w:r w:rsidR="009B1A37" w:rsidRPr="009B1A37">
        <w:rPr>
          <w:rFonts w:ascii="仿宋_GB2312" w:eastAsia="仿宋_GB2312" w:hAnsi="宋体"/>
          <w:sz w:val="32"/>
          <w:szCs w:val="28"/>
        </w:rPr>
        <w:t>6</w:t>
      </w:r>
      <w:r>
        <w:rPr>
          <w:rFonts w:ascii="仿宋_GB2312" w:eastAsia="仿宋_GB2312" w:hAnsi="宋体" w:hint="eastAsia"/>
          <w:sz w:val="32"/>
          <w:szCs w:val="28"/>
        </w:rPr>
        <w:t>号）文件精神，由</w:t>
      </w:r>
      <w:r w:rsidR="009B1A37">
        <w:rPr>
          <w:rFonts w:ascii="仿宋_GB2312" w:eastAsia="仿宋_GB2312" w:hAnsi="宋体" w:hint="eastAsia"/>
          <w:sz w:val="32"/>
          <w:szCs w:val="28"/>
        </w:rPr>
        <w:t>合浦县科学技术</w:t>
      </w:r>
      <w:r w:rsidR="00D05480">
        <w:rPr>
          <w:rFonts w:ascii="仿宋_GB2312" w:eastAsia="仿宋_GB2312" w:hAnsi="宋体" w:hint="eastAsia"/>
          <w:sz w:val="32"/>
          <w:szCs w:val="28"/>
        </w:rPr>
        <w:t>局</w:t>
      </w:r>
      <w:r>
        <w:rPr>
          <w:rFonts w:ascii="仿宋_GB2312" w:eastAsia="仿宋_GB2312" w:hAnsi="宋体" w:hint="eastAsia"/>
          <w:sz w:val="32"/>
          <w:szCs w:val="28"/>
        </w:rPr>
        <w:t>提出，由</w:t>
      </w:r>
      <w:r w:rsidR="009B1A37" w:rsidRPr="009B1A37">
        <w:rPr>
          <w:rFonts w:ascii="仿宋_GB2312" w:eastAsia="仿宋_GB2312" w:hAnsi="宋体" w:hint="eastAsia"/>
          <w:sz w:val="32"/>
          <w:szCs w:val="28"/>
        </w:rPr>
        <w:t>合浦县鸿展养殖农民专业合作社、广西华博特科技信息有限公司、合浦县公馆镇聚和种养农民专业合作社、广西北海知小白知识产权代理有限公司、合浦县科学技术信息研究所、合浦县众和种养农民专业合作社</w:t>
      </w:r>
      <w:r>
        <w:rPr>
          <w:rFonts w:ascii="仿宋_GB2312" w:eastAsia="仿宋_GB2312" w:hAnsi="宋体" w:hint="eastAsia"/>
          <w:sz w:val="32"/>
          <w:szCs w:val="28"/>
        </w:rPr>
        <w:t>共同起草的团体标准《</w:t>
      </w:r>
      <w:r w:rsidR="009B1A37" w:rsidRPr="009B1A37">
        <w:rPr>
          <w:rFonts w:ascii="仿宋_GB2312" w:eastAsia="仿宋_GB2312" w:hAnsi="宋体" w:hint="eastAsia"/>
          <w:sz w:val="32"/>
          <w:szCs w:val="28"/>
        </w:rPr>
        <w:t>合浦海鸭蛋生态生产技术规程</w:t>
      </w:r>
      <w:r>
        <w:rPr>
          <w:rFonts w:ascii="仿宋_GB2312" w:eastAsia="仿宋_GB2312" w:hAnsi="宋体" w:hint="eastAsia"/>
          <w:sz w:val="32"/>
          <w:szCs w:val="28"/>
        </w:rPr>
        <w:t>》（项目编号：202</w:t>
      </w:r>
      <w:r w:rsidR="00D05480">
        <w:rPr>
          <w:rFonts w:ascii="仿宋_GB2312" w:eastAsia="仿宋_GB2312" w:hAnsi="宋体"/>
          <w:sz w:val="32"/>
          <w:szCs w:val="28"/>
        </w:rPr>
        <w:t>2</w:t>
      </w:r>
      <w:r>
        <w:rPr>
          <w:rFonts w:ascii="仿宋_GB2312" w:eastAsia="仿宋_GB2312" w:hAnsi="宋体" w:hint="eastAsia"/>
          <w:sz w:val="32"/>
          <w:szCs w:val="28"/>
        </w:rPr>
        <w:t>-</w:t>
      </w:r>
      <w:r w:rsidR="009B1A37" w:rsidRPr="009B1A37">
        <w:rPr>
          <w:rFonts w:ascii="仿宋_GB2312" w:eastAsia="仿宋_GB2312" w:hAnsi="宋体" w:hint="eastAsia"/>
          <w:sz w:val="32"/>
          <w:szCs w:val="28"/>
        </w:rPr>
        <w:t>3</w:t>
      </w:r>
      <w:r w:rsidR="009B1A37" w:rsidRPr="009B1A37">
        <w:rPr>
          <w:rFonts w:ascii="仿宋_GB2312" w:eastAsia="仿宋_GB2312" w:hAnsi="宋体"/>
          <w:sz w:val="32"/>
          <w:szCs w:val="28"/>
        </w:rPr>
        <w:t>802</w:t>
      </w:r>
      <w:r>
        <w:rPr>
          <w:rFonts w:ascii="仿宋_GB2312" w:eastAsia="仿宋_GB2312" w:hAnsi="宋体" w:hint="eastAsia"/>
          <w:sz w:val="32"/>
          <w:szCs w:val="28"/>
        </w:rPr>
        <w:t>）。</w:t>
      </w:r>
    </w:p>
    <w:p w14:paraId="3C4E4F00" w14:textId="77777777" w:rsidR="00381796" w:rsidRDefault="003B2F32">
      <w:pPr>
        <w:autoSpaceDE w:val="0"/>
        <w:autoSpaceDN w:val="0"/>
        <w:adjustRightInd w:val="0"/>
        <w:spacing w:beforeLines="50" w:before="156" w:afterLines="50" w:after="156" w:line="560" w:lineRule="exact"/>
        <w:ind w:firstLineChars="200" w:firstLine="640"/>
        <w:jc w:val="left"/>
        <w:rPr>
          <w:rFonts w:ascii="黑体" w:eastAsia="黑体" w:hAnsi="黑体" w:cs="仿宋_GB2312"/>
          <w:sz w:val="32"/>
          <w:szCs w:val="32"/>
        </w:rPr>
      </w:pPr>
      <w:r>
        <w:rPr>
          <w:rFonts w:ascii="黑体" w:eastAsia="黑体" w:hAnsi="黑体" w:cs="仿宋_GB2312" w:hint="eastAsia"/>
          <w:sz w:val="32"/>
          <w:szCs w:val="32"/>
        </w:rPr>
        <w:t>二、项目背景及目的意义</w:t>
      </w:r>
    </w:p>
    <w:p w14:paraId="1EB94D16" w14:textId="77777777" w:rsidR="009B1A37" w:rsidRPr="009B1A37" w:rsidRDefault="009B1A37" w:rsidP="009B1A37">
      <w:pPr>
        <w:ind w:firstLineChars="200" w:firstLine="640"/>
        <w:rPr>
          <w:rFonts w:ascii="仿宋_GB2312" w:eastAsia="仿宋_GB2312" w:hAnsi="宋体"/>
          <w:sz w:val="32"/>
          <w:szCs w:val="28"/>
        </w:rPr>
      </w:pPr>
      <w:r w:rsidRPr="009B1A37">
        <w:rPr>
          <w:rFonts w:ascii="仿宋_GB2312" w:eastAsia="仿宋_GB2312" w:hAnsi="宋体" w:hint="eastAsia"/>
          <w:sz w:val="32"/>
          <w:szCs w:val="28"/>
        </w:rPr>
        <w:t>海鸭蛋是在海域放养，食海上鱼、虾、蟹及贝类、藻类的海蛋鸭所产的蛋。主要产区为中国南海北部湾海域国家红树林保护区（北海、钦州等沿海地区）。其营养价值远高于普通鸭蛋。海鸭蛋富含软磷脂、钙铁锌硒等矿物质和维生素，且胆固醇含量低，只是鸡蛋的50％。食用海鸭蛋不仅可以软化血管，预防心脑血管疾病，还能提高记忆力，延缓衰老。这些功效是普通鸭蛋所不具备的。所以，海鸭蛋比普通鸭蛋更能受消费者的青睐，价格上也能比普通鸭蛋高出50%。</w:t>
      </w:r>
    </w:p>
    <w:p w14:paraId="45CEFEE9" w14:textId="0A529194" w:rsidR="009B1A37" w:rsidRPr="009B1A37" w:rsidRDefault="009B1A37" w:rsidP="009B1A37">
      <w:pPr>
        <w:ind w:firstLineChars="200" w:firstLine="640"/>
        <w:rPr>
          <w:rFonts w:ascii="仿宋_GB2312" w:eastAsia="仿宋_GB2312" w:hAnsi="宋体"/>
          <w:sz w:val="32"/>
          <w:szCs w:val="28"/>
        </w:rPr>
      </w:pPr>
      <w:r w:rsidRPr="009B1A37">
        <w:rPr>
          <w:rFonts w:ascii="仿宋_GB2312" w:eastAsia="仿宋_GB2312" w:hAnsi="宋体" w:hint="eastAsia"/>
          <w:sz w:val="32"/>
          <w:szCs w:val="28"/>
        </w:rPr>
        <w:t>据统计，海鸭蛋产业在北海市范围内业已形成生产、分级、加工、包装、物流运输等相对完善的全产业链体系。全市约有海</w:t>
      </w:r>
      <w:r w:rsidRPr="009B1A37">
        <w:rPr>
          <w:rFonts w:ascii="仿宋_GB2312" w:eastAsia="仿宋_GB2312" w:hAnsi="宋体" w:hint="eastAsia"/>
          <w:sz w:val="32"/>
          <w:szCs w:val="28"/>
        </w:rPr>
        <w:lastRenderedPageBreak/>
        <w:t>鸭养殖户600多户，每年可产蛋约12亿枚，目前规模以上海鸭蛋加工厂约35家，日加工能力约250至350万枚，年加工量达12亿枚，年产值突破22亿元，海鸭蛋及其加工产业规模占据全国海鸭蛋市场的半壁江山。北海市已申报海鸭蛋“国家地理标志产品”，保护范围涉及10个乡镇，面积为1457.9平方公里。其中，合浦海鸭蛋又占北海海鸭蛋的较大比例。目前，北海海鸭蛋养殖加工能力约占全国产量的一半，烤咸蛋市场份额的比例也越来越大，大有超过江苏高邮等地的趋势，北海海鸭蛋市场前景巨大。</w:t>
      </w:r>
    </w:p>
    <w:p w14:paraId="31161A25" w14:textId="77777777" w:rsidR="009B1A37" w:rsidRPr="009B1A37" w:rsidRDefault="009B1A37" w:rsidP="009B1A37">
      <w:pPr>
        <w:ind w:firstLineChars="200" w:firstLine="640"/>
        <w:rPr>
          <w:rFonts w:ascii="仿宋_GB2312" w:eastAsia="仿宋_GB2312" w:hAnsi="宋体"/>
          <w:sz w:val="32"/>
          <w:szCs w:val="28"/>
        </w:rPr>
      </w:pPr>
      <w:r w:rsidRPr="009B1A37">
        <w:rPr>
          <w:rFonts w:ascii="仿宋_GB2312" w:eastAsia="仿宋_GB2312" w:hAnsi="宋体" w:hint="eastAsia"/>
          <w:sz w:val="32"/>
          <w:szCs w:val="28"/>
        </w:rPr>
        <w:t>2021年2月29日北海市动物疫病预防控制中心石永胜副主任，参加了由市科技局组织的，广西大学食品科学院专家、市动物疫病预防控制中心、合浦科技局、北海市蛋品协会组成的北海市海鸭蛋产业调查小组，到合浦县调研了海鸭蛋产业的发展情况。在合浦科技局带领下，首先到合浦县沙岗镇众兴种养农民专业合作社孵化场，接着到广西北海市合浦县苏氏蛋品有限公司、广西合天宝龙食品有限公司，最后到广西合浦麦香皇食品有限公司调研，并参观了苏氏蛋品和合天宝龙食品有限公司烤海鸭蛋和麦香皇食品有限公司蛋黄酥生产线。通过调研发现，近年来，我市海鸭蛋加工、销售产业发展迅速，目前我市有烤鸭蛋加工企业35家，日加工海鸭蛋约350万枚，折合2500吨，年加工9.125万吨，产值22亿元。有些企业产品远销东盟国家。蛋黄酥生产企业5家，日利用蛋黄约30万枚，年利用10950万枚，折合0.782</w:t>
      </w:r>
      <w:r w:rsidRPr="009B1A37">
        <w:rPr>
          <w:rFonts w:ascii="仿宋_GB2312" w:eastAsia="仿宋_GB2312" w:hAnsi="宋体" w:hint="eastAsia"/>
          <w:sz w:val="32"/>
          <w:szCs w:val="28"/>
        </w:rPr>
        <w:lastRenderedPageBreak/>
        <w:t>万吨，产值约3亿元，有些企业产品远销港澳。2019年全市生产鸭蛋2.13万吨。有企业为了发展海鸭蛋加工和蛋黄酥生产，需从市外收购鸭蛋。专家认为，北海市海鸭蛋加工产业的发展，对北海海鸭蛋生产，振兴乡村，发展当地旅游业均有重要的促进作用；为了解决北海市自产海蛋鸭加工原料不足，应加快海鸭蛋生产品种的选育，建立优质高产核心群，繁育种苗并大力推广，加强疫病监测和疫情预警预报指导生产，研究推广新的科学饲养管理模式，在确保或提高蛋的品质质量前提条件下，推广蛋鸭旱地（含林地）生态养殖，减少对海洋的污染和抗菌素使用；海建立海鸭蛋生产、加工的地方、团体标准，确保产品质量；为了进一步提高海鸭蛋加工质量，提高产品市场竞争力。</w:t>
      </w:r>
    </w:p>
    <w:p w14:paraId="37F5CDB1" w14:textId="77777777" w:rsidR="009B1A37" w:rsidRPr="009B1A37" w:rsidRDefault="009B1A37" w:rsidP="009B1A37">
      <w:pPr>
        <w:ind w:firstLineChars="200" w:firstLine="640"/>
        <w:rPr>
          <w:rFonts w:ascii="仿宋_GB2312" w:eastAsia="仿宋_GB2312" w:hAnsi="宋体"/>
          <w:sz w:val="32"/>
          <w:szCs w:val="28"/>
        </w:rPr>
      </w:pPr>
      <w:r w:rsidRPr="009B1A37">
        <w:rPr>
          <w:rFonts w:ascii="仿宋_GB2312" w:eastAsia="仿宋_GB2312" w:hAnsi="宋体" w:hint="eastAsia"/>
          <w:sz w:val="32"/>
          <w:szCs w:val="28"/>
        </w:rPr>
        <w:t>合浦县隶属于广西北海市，也是中国汉代海上丝绸之路的始发港之一，拥有众多汉代历史文化遗存，合浦位于广西南端，有着海鸭蛋生态生产的地理环境优势。全县沿海滩涂面积426平方公里，10米以内的浅海域795平方公里，这里有全国著名的北部湾国家红树林保护区，作为亚热带季风型海洋性气候区，保护区夏无酷暑，冬无严寒，冬干夏湿的林下海洋滩涂环境孕育出一个特殊的生物环境，其中最著名的要数北海本地专吃海鲜海菜的海鸭子，也因此海鸭蛋驰名于世。</w:t>
      </w:r>
    </w:p>
    <w:p w14:paraId="6BE0C761" w14:textId="77777777" w:rsidR="009B1A37" w:rsidRPr="009B1A37" w:rsidRDefault="009B1A37" w:rsidP="009B1A37">
      <w:pPr>
        <w:ind w:firstLineChars="200" w:firstLine="640"/>
        <w:rPr>
          <w:rFonts w:ascii="仿宋_GB2312" w:eastAsia="仿宋_GB2312" w:hAnsi="宋体"/>
          <w:sz w:val="32"/>
          <w:szCs w:val="28"/>
        </w:rPr>
      </w:pPr>
      <w:r w:rsidRPr="009B1A37">
        <w:rPr>
          <w:rFonts w:ascii="仿宋_GB2312" w:eastAsia="仿宋_GB2312" w:hAnsi="宋体" w:hint="eastAsia"/>
          <w:sz w:val="32"/>
          <w:szCs w:val="28"/>
        </w:rPr>
        <w:t>海鸭长期食用海里小鱼虾，使得它们的鸭蛋比其它地区的营养物质存留更高，口味更香，营养价值更高。新鲜的海鸭蛋蛋黄颜色橙红，蛋清极为浓稠。正是由于产海鸭蛋的海鸭是吃着海鲜</w:t>
      </w:r>
      <w:r w:rsidRPr="009B1A37">
        <w:rPr>
          <w:rFonts w:ascii="仿宋_GB2312" w:eastAsia="仿宋_GB2312" w:hAnsi="宋体" w:hint="eastAsia"/>
          <w:sz w:val="32"/>
          <w:szCs w:val="28"/>
        </w:rPr>
        <w:lastRenderedPageBreak/>
        <w:t>长大的，所以海鸭蛋的营养价值非常高，不论是蛋黄卵磷脂，氨基酸，维生素还是各种对人体有益微量元素，都是普通鸡蛋、鸭蛋的好几倍之高。合浦县的鸭蛋每100克中含有卵磷脂4056毫克，比100克牛奶中所含的卵磷脂高50倍，是普通鸡蛋所含卵磷脂的6倍，而胆固醇含量只有普通鸡蛋的50%，海鸭蛋的卵磷脂能起到延缓衰老、软化、清理血管、增强记忆力的作用，另外100克海鸭蛋蛋中含蛋白质12.84克，人体必需的18种氨基酸总量高达11.53克。由于海鸭的食物大部分是海产品，所以海鸭蛋含有钙、磷、铁、锌、碘、镁、钾、硒等多种对人体有益的微量无素都比普通鸭蛋和鸡蛋高很高。自古中医认为鸭蛋味甘，性凉，有大补虚劳、滋阴养血的功效，对水肿胀满，阴虚失眠等症有一定的治疗作用，外用还可以治疗疮毒。市场上普通的鸭蛋吃起来有些腥气，但海鸭蛋基本上没有腥味，口味比鸡蛋更香。海鸭蛋蛋清晶莹剔透，里面的蛋黄呈橙红色，原因是海鸭吃的海鲜多，没有添加任何激素和苏丹红的添加剂。经常食用海鸭蛋可以起到预防心脑血管疾病、增强肝功能和降血糖等作用，是一种非常好的保健产品。因此合浦海鸭蛋深受消费者喜爱，远销全国各地。</w:t>
      </w:r>
    </w:p>
    <w:p w14:paraId="294DCA67" w14:textId="77777777" w:rsidR="009B1A37" w:rsidRPr="009B1A37" w:rsidRDefault="009B1A37" w:rsidP="009B1A37">
      <w:pPr>
        <w:ind w:firstLineChars="200" w:firstLine="640"/>
        <w:rPr>
          <w:rFonts w:ascii="仿宋_GB2312" w:eastAsia="仿宋_GB2312" w:hAnsi="宋体"/>
          <w:sz w:val="32"/>
          <w:szCs w:val="28"/>
        </w:rPr>
      </w:pPr>
      <w:r w:rsidRPr="009B1A37">
        <w:rPr>
          <w:rFonts w:ascii="仿宋_GB2312" w:eastAsia="仿宋_GB2312" w:hAnsi="宋体" w:hint="eastAsia"/>
          <w:sz w:val="32"/>
          <w:szCs w:val="28"/>
        </w:rPr>
        <w:t>近年来，合浦县充分利用当地资源禀赋，因地制宜，创新扶贫模式，引进龙头企业打造海鸭养殖全产业链，带动全县8个乡镇400多户养殖海鸭，其中贫困户186户，每户年均增收8.8万元以上。合浦县利用浅海滩涂的大面积红树林，发展“短、平、快”的林下养鸭。通过“合作社+党支部+基地+扶贫户”等扶贫</w:t>
      </w:r>
      <w:r w:rsidRPr="009B1A37">
        <w:rPr>
          <w:rFonts w:ascii="仿宋_GB2312" w:eastAsia="仿宋_GB2312" w:hAnsi="宋体" w:hint="eastAsia"/>
          <w:sz w:val="32"/>
          <w:szCs w:val="28"/>
        </w:rPr>
        <w:lastRenderedPageBreak/>
        <w:t>模式，带动贫困户发展养殖海鸭产业。合浦县沙岗镇众兴农民专业合作社2017—2018年引导贫困户293户加入，投入资金85.7万元，按“保本+固定分红12%”的方式支持扶贫户发展海鸭养殖，成效显著。合浦县根据“靠山吃山、靠海吃海”的经济发展思路，大力发展水产畜牧业，充分利用退潮后浅海滩涂发展养鸭业，目前我县有海鸭蛋养殖户250户，年产海鸭蛋250吨。合浦海鸭蛋产业具有广阔的市场前景，能够带来可观的利润，已经成为合浦县重点发展的特色优势产业。</w:t>
      </w:r>
    </w:p>
    <w:p w14:paraId="091B91F2" w14:textId="446C07F5" w:rsidR="00381796" w:rsidRDefault="009B1A37" w:rsidP="009B1A37">
      <w:pPr>
        <w:ind w:firstLineChars="200" w:firstLine="640"/>
        <w:rPr>
          <w:rFonts w:ascii="仿宋_GB2312" w:eastAsia="仿宋_GB2312" w:hAnsi="宋体"/>
          <w:sz w:val="32"/>
          <w:szCs w:val="28"/>
        </w:rPr>
      </w:pPr>
      <w:r w:rsidRPr="009B1A37">
        <w:rPr>
          <w:rFonts w:ascii="仿宋_GB2312" w:eastAsia="仿宋_GB2312" w:hAnsi="宋体" w:hint="eastAsia"/>
          <w:sz w:val="32"/>
          <w:szCs w:val="28"/>
        </w:rPr>
        <w:t>通过制定团体标准《合浦海鸭蛋生态生产技术规程》，以标准为抓手，统一规范合浦海鸭蛋生态生产技术涉及的术语和定义、生产环境要求、饲养条件、引种、饲养管理、疫病防治、档案管理等要求，可为合浦海鸭蛋的生态生产提供技术指导，并提高合浦海鸭蛋的质量与产量。对贯彻落实国家乡村振兴战略，助力精准扶贫，促进合浦海鸭蛋产业</w:t>
      </w:r>
      <w:r>
        <w:rPr>
          <w:rFonts w:ascii="仿宋_GB2312" w:eastAsia="仿宋_GB2312" w:hAnsi="宋体" w:hint="eastAsia"/>
          <w:sz w:val="32"/>
          <w:szCs w:val="28"/>
        </w:rPr>
        <w:t>结构优化升级，打合浦海鸭蛋地方品牌促使农户增产增效具有重要意义</w:t>
      </w:r>
      <w:r w:rsidR="003B2F32">
        <w:rPr>
          <w:rFonts w:ascii="仿宋_GB2312" w:eastAsia="仿宋_GB2312" w:hAnsi="宋体" w:hint="eastAsia"/>
          <w:sz w:val="32"/>
          <w:szCs w:val="28"/>
        </w:rPr>
        <w:t>。</w:t>
      </w:r>
    </w:p>
    <w:p w14:paraId="01BA9782" w14:textId="77777777" w:rsidR="00381796" w:rsidRDefault="003B2F32">
      <w:pPr>
        <w:autoSpaceDE w:val="0"/>
        <w:autoSpaceDN w:val="0"/>
        <w:adjustRightInd w:val="0"/>
        <w:spacing w:beforeLines="50" w:before="156" w:afterLines="50" w:after="156" w:line="560" w:lineRule="exact"/>
        <w:ind w:firstLineChars="200" w:firstLine="640"/>
        <w:jc w:val="left"/>
        <w:rPr>
          <w:rFonts w:ascii="黑体" w:eastAsia="黑体" w:hAnsi="黑体" w:cs="仿宋_GB2312"/>
          <w:sz w:val="32"/>
          <w:szCs w:val="32"/>
        </w:rPr>
      </w:pPr>
      <w:r>
        <w:rPr>
          <w:rFonts w:ascii="黑体" w:eastAsia="黑体" w:hAnsi="黑体" w:cs="仿宋_GB2312" w:hint="eastAsia"/>
          <w:sz w:val="32"/>
          <w:szCs w:val="32"/>
        </w:rPr>
        <w:t>三、项目编制过程</w:t>
      </w:r>
    </w:p>
    <w:p w14:paraId="6E52F83E" w14:textId="77777777" w:rsidR="00381796" w:rsidRDefault="003B2F32">
      <w:pPr>
        <w:spacing w:beforeLines="50" w:before="156" w:afterLines="50" w:after="156" w:line="560" w:lineRule="exact"/>
        <w:ind w:firstLineChars="200" w:firstLine="643"/>
        <w:rPr>
          <w:rFonts w:ascii="楷体" w:eastAsia="楷体" w:hAnsi="楷体"/>
          <w:sz w:val="32"/>
          <w:szCs w:val="28"/>
        </w:rPr>
      </w:pPr>
      <w:r>
        <w:rPr>
          <w:rFonts w:ascii="楷体" w:eastAsia="楷体" w:hAnsi="楷体" w:cs="仿宋_GB2312" w:hint="eastAsia"/>
          <w:b/>
          <w:sz w:val="32"/>
          <w:szCs w:val="28"/>
        </w:rPr>
        <w:t>（一）成立标准编制工作组</w:t>
      </w:r>
    </w:p>
    <w:p w14:paraId="000A4E34" w14:textId="64A9BDD7" w:rsidR="00381796" w:rsidRDefault="003B2F32">
      <w:pPr>
        <w:ind w:firstLineChars="200" w:firstLine="640"/>
        <w:rPr>
          <w:rFonts w:ascii="仿宋_GB2312" w:eastAsia="仿宋_GB2312" w:hAnsi="宋体"/>
          <w:sz w:val="32"/>
          <w:szCs w:val="28"/>
        </w:rPr>
      </w:pPr>
      <w:r>
        <w:rPr>
          <w:rFonts w:ascii="仿宋_GB2312" w:eastAsia="仿宋_GB2312" w:hAnsi="宋体" w:hint="eastAsia"/>
          <w:sz w:val="32"/>
          <w:szCs w:val="28"/>
        </w:rPr>
        <w:t>团体标准《</w:t>
      </w:r>
      <w:r w:rsidR="00D62DB1" w:rsidRPr="00D62DB1">
        <w:rPr>
          <w:rFonts w:ascii="仿宋_GB2312" w:eastAsia="仿宋_GB2312" w:hAnsi="宋体" w:hint="eastAsia"/>
          <w:sz w:val="32"/>
          <w:szCs w:val="28"/>
        </w:rPr>
        <w:t>合浦海鸭蛋生态生产技术规程</w:t>
      </w:r>
      <w:r>
        <w:rPr>
          <w:rFonts w:ascii="仿宋_GB2312" w:eastAsia="仿宋_GB2312" w:hAnsi="宋体" w:hint="eastAsia"/>
          <w:sz w:val="32"/>
          <w:szCs w:val="28"/>
        </w:rPr>
        <w:t>》项目任务下达后，</w:t>
      </w:r>
      <w:r w:rsidR="00D62DB1" w:rsidRPr="00D62DB1">
        <w:rPr>
          <w:rFonts w:ascii="仿宋_GB2312" w:eastAsia="仿宋_GB2312" w:hAnsi="宋体" w:hint="eastAsia"/>
          <w:sz w:val="32"/>
          <w:szCs w:val="28"/>
        </w:rPr>
        <w:t>合浦县科学技术局、合浦县鸿展养殖农民专业合作社、广西华博特科技信息有限公司、合浦县公馆镇聚和种养农民专业合作社、广西北海知小白知识产权代理有限公司、合浦县科学技术信息研</w:t>
      </w:r>
      <w:r w:rsidR="00D62DB1" w:rsidRPr="00D62DB1">
        <w:rPr>
          <w:rFonts w:ascii="仿宋_GB2312" w:eastAsia="仿宋_GB2312" w:hAnsi="宋体" w:hint="eastAsia"/>
          <w:sz w:val="32"/>
          <w:szCs w:val="28"/>
        </w:rPr>
        <w:lastRenderedPageBreak/>
        <w:t>究所、合浦县众和种养农民专业合作社</w:t>
      </w:r>
      <w:r w:rsidR="00A706DE" w:rsidRPr="00D62DB1">
        <w:rPr>
          <w:rFonts w:ascii="仿宋_GB2312" w:eastAsia="仿宋_GB2312" w:hAnsi="宋体" w:hint="eastAsia"/>
          <w:sz w:val="32"/>
          <w:szCs w:val="28"/>
        </w:rPr>
        <w:t>等</w:t>
      </w:r>
      <w:r w:rsidR="00A706DE" w:rsidRPr="00D62DB1">
        <w:rPr>
          <w:rFonts w:ascii="仿宋_GB2312" w:eastAsia="仿宋_GB2312" w:hAnsi="宋体"/>
          <w:sz w:val="32"/>
          <w:szCs w:val="28"/>
        </w:rPr>
        <w:t>单位</w:t>
      </w:r>
      <w:r>
        <w:rPr>
          <w:rFonts w:ascii="仿宋_GB2312" w:eastAsia="仿宋_GB2312" w:hAnsi="宋体" w:hint="eastAsia"/>
          <w:sz w:val="32"/>
          <w:szCs w:val="28"/>
        </w:rPr>
        <w:t>成立了标准编制工作组，起草单位制定了起草编写方案与进度安排，明确任务职责，确定工作技术路线，开展标准研制工作。具体标准编制工作由</w:t>
      </w:r>
      <w:r w:rsidR="00D62DB1" w:rsidRPr="00D62DB1">
        <w:rPr>
          <w:rFonts w:ascii="仿宋_GB2312" w:eastAsia="仿宋_GB2312" w:hAnsi="宋体" w:hint="eastAsia"/>
          <w:sz w:val="32"/>
          <w:szCs w:val="28"/>
        </w:rPr>
        <w:t>合浦县科学技术局、合浦县鸿展养殖农民专业合作社、广西华博特科技信息有限公司、合浦县公馆镇聚和种养农民专业合作社、广西北海知小白知识产权代理有限公司、合浦县科学技术信息研究所、合浦县众和种养农民专业合作社</w:t>
      </w:r>
      <w:r>
        <w:rPr>
          <w:rFonts w:ascii="仿宋_GB2312" w:eastAsia="仿宋_GB2312" w:hAnsi="宋体" w:hint="eastAsia"/>
          <w:sz w:val="32"/>
          <w:szCs w:val="28"/>
        </w:rPr>
        <w:t>组成标准编制工作组。</w:t>
      </w:r>
    </w:p>
    <w:p w14:paraId="2666C5AF" w14:textId="77777777" w:rsidR="00381796" w:rsidRDefault="003B2F32">
      <w:pPr>
        <w:ind w:firstLineChars="200" w:firstLine="640"/>
        <w:rPr>
          <w:rFonts w:ascii="仿宋_GB2312" w:eastAsia="仿宋_GB2312" w:hAnsi="宋体"/>
          <w:sz w:val="32"/>
          <w:szCs w:val="28"/>
        </w:rPr>
      </w:pPr>
      <w:r>
        <w:rPr>
          <w:rFonts w:ascii="仿宋_GB2312" w:eastAsia="仿宋_GB2312" w:hAnsi="宋体" w:hint="eastAsia"/>
          <w:sz w:val="32"/>
          <w:szCs w:val="28"/>
        </w:rPr>
        <w:t>编制工作组下设三个组，分别是资料收集组、草案编写组、标准实施组。</w:t>
      </w:r>
    </w:p>
    <w:p w14:paraId="4FBA852B" w14:textId="234DBBEF" w:rsidR="00381796" w:rsidRDefault="003B2F32">
      <w:pPr>
        <w:ind w:firstLineChars="200" w:firstLine="640"/>
        <w:rPr>
          <w:rFonts w:ascii="仿宋_GB2312" w:eastAsia="仿宋_GB2312" w:hAnsi="宋体"/>
          <w:sz w:val="32"/>
          <w:szCs w:val="28"/>
        </w:rPr>
      </w:pPr>
      <w:r>
        <w:rPr>
          <w:rFonts w:ascii="仿宋_GB2312" w:eastAsia="仿宋_GB2312" w:hAnsi="宋体" w:hint="eastAsia"/>
          <w:sz w:val="32"/>
          <w:szCs w:val="28"/>
        </w:rPr>
        <w:t>资料收集组负责国内外有关</w:t>
      </w:r>
      <w:r w:rsidR="00D62DB1" w:rsidRPr="00D62DB1">
        <w:rPr>
          <w:rFonts w:ascii="仿宋_GB2312" w:eastAsia="仿宋_GB2312" w:hAnsi="宋体" w:hint="eastAsia"/>
          <w:sz w:val="32"/>
          <w:szCs w:val="28"/>
        </w:rPr>
        <w:t>合浦海鸭蛋生态生产技术</w:t>
      </w:r>
      <w:r>
        <w:rPr>
          <w:rFonts w:ascii="仿宋_GB2312" w:eastAsia="仿宋_GB2312" w:hAnsi="宋体" w:hint="eastAsia"/>
          <w:sz w:val="32"/>
          <w:szCs w:val="28"/>
        </w:rPr>
        <w:t>的文献资料的查询、收集和整理工作，查阅前人对</w:t>
      </w:r>
      <w:r w:rsidR="00D62DB1" w:rsidRPr="00D62DB1">
        <w:rPr>
          <w:rFonts w:ascii="仿宋_GB2312" w:eastAsia="仿宋_GB2312" w:hAnsi="宋体" w:hint="eastAsia"/>
          <w:sz w:val="32"/>
          <w:szCs w:val="28"/>
        </w:rPr>
        <w:t>合浦海鸭蛋生态生产技术</w:t>
      </w:r>
      <w:r>
        <w:rPr>
          <w:rFonts w:ascii="仿宋_GB2312" w:eastAsia="仿宋_GB2312" w:hAnsi="宋体" w:hint="eastAsia"/>
          <w:sz w:val="32"/>
          <w:szCs w:val="28"/>
        </w:rPr>
        <w:t>的研究情况和目前科学界对</w:t>
      </w:r>
      <w:r w:rsidR="00D62DB1" w:rsidRPr="00D62DB1">
        <w:rPr>
          <w:rFonts w:ascii="仿宋_GB2312" w:eastAsia="仿宋_GB2312" w:hAnsi="宋体" w:hint="eastAsia"/>
          <w:sz w:val="32"/>
          <w:szCs w:val="28"/>
        </w:rPr>
        <w:t>合浦海鸭蛋生态生产技术</w:t>
      </w:r>
      <w:r>
        <w:rPr>
          <w:rFonts w:ascii="仿宋_GB2312" w:eastAsia="仿宋_GB2312" w:hAnsi="宋体" w:hint="eastAsia"/>
          <w:sz w:val="32"/>
          <w:szCs w:val="28"/>
        </w:rPr>
        <w:t>的研究进展。</w:t>
      </w:r>
    </w:p>
    <w:p w14:paraId="4193ABBF" w14:textId="77777777" w:rsidR="00381796" w:rsidRDefault="003B2F32">
      <w:pPr>
        <w:ind w:firstLineChars="200" w:firstLine="640"/>
        <w:rPr>
          <w:rFonts w:ascii="仿宋_GB2312" w:eastAsia="仿宋_GB2312" w:hAnsi="宋体"/>
          <w:sz w:val="32"/>
          <w:szCs w:val="28"/>
        </w:rPr>
      </w:pPr>
      <w:r>
        <w:rPr>
          <w:rFonts w:ascii="仿宋_GB2312" w:eastAsia="仿宋_GB2312" w:hAnsi="宋体" w:hint="eastAsia"/>
          <w:sz w:val="32"/>
          <w:szCs w:val="28"/>
        </w:rPr>
        <w:t>草案编写组负责起草标准草案、征求意见稿和标准编制说明、送审稿及编制说明的编写工作，包括后期召开征求意见会、网上征求意见，以及标准的不断修改和完善。</w:t>
      </w:r>
    </w:p>
    <w:p w14:paraId="59309228" w14:textId="63D97678" w:rsidR="00381796" w:rsidRDefault="003B2F32">
      <w:pPr>
        <w:ind w:firstLineChars="200" w:firstLine="640"/>
        <w:rPr>
          <w:rFonts w:ascii="仿宋_GB2312" w:eastAsia="仿宋_GB2312" w:hAnsi="宋体"/>
          <w:sz w:val="32"/>
          <w:szCs w:val="28"/>
        </w:rPr>
      </w:pPr>
      <w:r>
        <w:rPr>
          <w:rFonts w:ascii="仿宋_GB2312" w:eastAsia="仿宋_GB2312" w:hAnsi="宋体" w:hint="eastAsia"/>
          <w:sz w:val="32"/>
          <w:szCs w:val="28"/>
        </w:rPr>
        <w:t>标准实施组负责《</w:t>
      </w:r>
      <w:r w:rsidR="00D62DB1" w:rsidRPr="00D62DB1">
        <w:rPr>
          <w:rFonts w:ascii="仿宋_GB2312" w:eastAsia="仿宋_GB2312" w:hAnsi="宋体" w:hint="eastAsia"/>
          <w:sz w:val="32"/>
          <w:szCs w:val="28"/>
        </w:rPr>
        <w:t>合浦海鸭蛋生态生产技术</w:t>
      </w:r>
      <w:r>
        <w:rPr>
          <w:rFonts w:ascii="仿宋_GB2312" w:eastAsia="仿宋_GB2312" w:hAnsi="宋体" w:hint="eastAsia"/>
          <w:sz w:val="32"/>
          <w:szCs w:val="28"/>
        </w:rPr>
        <w:t>规程》团体标准发布后，组织</w:t>
      </w:r>
      <w:r w:rsidR="00D62DB1">
        <w:rPr>
          <w:rFonts w:ascii="仿宋_GB2312" w:eastAsia="仿宋_GB2312" w:hAnsi="宋体" w:hint="eastAsia"/>
          <w:sz w:val="32"/>
          <w:szCs w:val="28"/>
        </w:rPr>
        <w:t>合浦海鸭蛋生态生产</w:t>
      </w:r>
      <w:r>
        <w:rPr>
          <w:rFonts w:ascii="仿宋_GB2312" w:eastAsia="仿宋_GB2312" w:hAnsi="宋体" w:hint="eastAsia"/>
          <w:sz w:val="32"/>
          <w:szCs w:val="28"/>
        </w:rPr>
        <w:t>企业、</w:t>
      </w:r>
      <w:r w:rsidR="00D62DB1">
        <w:rPr>
          <w:rFonts w:ascii="仿宋_GB2312" w:eastAsia="仿宋_GB2312" w:hAnsi="宋体" w:hint="eastAsia"/>
          <w:sz w:val="32"/>
          <w:szCs w:val="28"/>
        </w:rPr>
        <w:t>合作社</w:t>
      </w:r>
      <w:r w:rsidR="00D62DB1">
        <w:rPr>
          <w:rFonts w:ascii="仿宋_GB2312" w:eastAsia="仿宋_GB2312" w:hAnsi="宋体"/>
          <w:sz w:val="32"/>
          <w:szCs w:val="28"/>
        </w:rPr>
        <w:t>、</w:t>
      </w:r>
      <w:r w:rsidR="00D62DB1">
        <w:rPr>
          <w:rFonts w:ascii="仿宋_GB2312" w:eastAsia="仿宋_GB2312" w:hAnsi="宋体" w:hint="eastAsia"/>
          <w:sz w:val="32"/>
          <w:szCs w:val="28"/>
        </w:rPr>
        <w:t>农</w:t>
      </w:r>
      <w:r>
        <w:rPr>
          <w:rFonts w:ascii="仿宋_GB2312" w:eastAsia="仿宋_GB2312" w:hAnsi="宋体" w:hint="eastAsia"/>
          <w:sz w:val="32"/>
          <w:szCs w:val="28"/>
        </w:rPr>
        <w:t>户开展标准宣贯培训会，对标准进行详细解读，让相关人员了解标准，并根据标准对</w:t>
      </w:r>
      <w:r w:rsidR="00D62DB1" w:rsidRPr="00D62DB1">
        <w:rPr>
          <w:rFonts w:ascii="仿宋_GB2312" w:eastAsia="仿宋_GB2312" w:hAnsi="宋体" w:hint="eastAsia"/>
          <w:sz w:val="32"/>
          <w:szCs w:val="28"/>
        </w:rPr>
        <w:t>合浦海鸭蛋</w:t>
      </w:r>
      <w:r>
        <w:rPr>
          <w:rFonts w:ascii="仿宋_GB2312" w:eastAsia="仿宋_GB2312" w:hAnsi="宋体" w:hint="eastAsia"/>
          <w:sz w:val="32"/>
          <w:szCs w:val="28"/>
        </w:rPr>
        <w:t>进行规范化</w:t>
      </w:r>
      <w:r w:rsidR="007828B6" w:rsidRPr="00D62DB1">
        <w:rPr>
          <w:rFonts w:ascii="仿宋_GB2312" w:eastAsia="仿宋_GB2312" w:hAnsi="宋体" w:hint="eastAsia"/>
          <w:sz w:val="32"/>
          <w:szCs w:val="28"/>
        </w:rPr>
        <w:t>生态生产</w:t>
      </w:r>
      <w:r>
        <w:rPr>
          <w:rFonts w:ascii="仿宋_GB2312" w:eastAsia="仿宋_GB2312" w:hAnsi="宋体" w:hint="eastAsia"/>
          <w:sz w:val="32"/>
          <w:szCs w:val="28"/>
        </w:rPr>
        <w:t>，保证</w:t>
      </w:r>
      <w:r w:rsidR="007828B6">
        <w:rPr>
          <w:rFonts w:ascii="仿宋_GB2312" w:eastAsia="仿宋_GB2312" w:hAnsi="宋体" w:hint="eastAsia"/>
          <w:sz w:val="32"/>
          <w:szCs w:val="28"/>
        </w:rPr>
        <w:t>合浦海鸭蛋生态</w:t>
      </w:r>
      <w:r>
        <w:rPr>
          <w:rFonts w:ascii="仿宋_GB2312" w:eastAsia="仿宋_GB2312" w:hAnsi="宋体" w:hint="eastAsia"/>
          <w:sz w:val="32"/>
          <w:szCs w:val="28"/>
        </w:rPr>
        <w:t>生产质量，并对标准实施情况进行总结分析，不断对团体标准提出修正意见。</w:t>
      </w:r>
    </w:p>
    <w:p w14:paraId="3763E538" w14:textId="77777777" w:rsidR="00381796" w:rsidRDefault="003B2F32">
      <w:pPr>
        <w:spacing w:beforeLines="50" w:before="156" w:afterLines="50" w:after="156" w:line="560" w:lineRule="exact"/>
        <w:ind w:firstLineChars="200" w:firstLine="643"/>
        <w:rPr>
          <w:rFonts w:ascii="楷体" w:eastAsia="楷体" w:hAnsi="楷体" w:cs="仿宋_GB2312"/>
          <w:b/>
          <w:sz w:val="32"/>
          <w:szCs w:val="28"/>
        </w:rPr>
      </w:pPr>
      <w:r>
        <w:rPr>
          <w:rFonts w:ascii="楷体" w:eastAsia="楷体" w:hAnsi="楷体" w:cs="仿宋_GB2312" w:hint="eastAsia"/>
          <w:b/>
          <w:sz w:val="32"/>
          <w:szCs w:val="28"/>
        </w:rPr>
        <w:lastRenderedPageBreak/>
        <w:t>（二）收集整理文献资料</w:t>
      </w:r>
    </w:p>
    <w:p w14:paraId="0E5D6346" w14:textId="524A2387" w:rsidR="00381796" w:rsidRDefault="003B2F32">
      <w:pPr>
        <w:ind w:firstLineChars="200" w:firstLine="640"/>
        <w:rPr>
          <w:rFonts w:ascii="仿宋_GB2312" w:eastAsia="仿宋_GB2312" w:hAnsi="宋体"/>
          <w:sz w:val="32"/>
          <w:szCs w:val="28"/>
        </w:rPr>
      </w:pPr>
      <w:r>
        <w:rPr>
          <w:rFonts w:ascii="仿宋_GB2312" w:eastAsia="仿宋_GB2312" w:hAnsi="宋体" w:hint="eastAsia"/>
          <w:sz w:val="32"/>
          <w:szCs w:val="28"/>
        </w:rPr>
        <w:t>标准编制工作组收集了国内有关</w:t>
      </w:r>
      <w:r w:rsidR="007828B6" w:rsidRPr="007828B6">
        <w:rPr>
          <w:rFonts w:ascii="仿宋_GB2312" w:eastAsia="仿宋_GB2312" w:hAnsi="宋体" w:hint="eastAsia"/>
          <w:sz w:val="32"/>
          <w:szCs w:val="28"/>
        </w:rPr>
        <w:t>海鸭蛋</w:t>
      </w:r>
      <w:r w:rsidR="007828B6">
        <w:rPr>
          <w:rFonts w:ascii="仿宋_GB2312" w:eastAsia="仿宋_GB2312" w:hAnsi="宋体" w:hint="eastAsia"/>
          <w:sz w:val="32"/>
          <w:szCs w:val="28"/>
        </w:rPr>
        <w:t>生产</w:t>
      </w:r>
      <w:r>
        <w:rPr>
          <w:rFonts w:ascii="仿宋_GB2312" w:eastAsia="仿宋_GB2312" w:hAnsi="宋体" w:hint="eastAsia"/>
          <w:sz w:val="32"/>
          <w:szCs w:val="28"/>
        </w:rPr>
        <w:t>相关文献资料。主要有：</w:t>
      </w:r>
    </w:p>
    <w:p w14:paraId="0BEED419" w14:textId="5BC4FB0F" w:rsidR="007828B6" w:rsidRDefault="007828B6">
      <w:pPr>
        <w:spacing w:beforeLines="50" w:before="156" w:afterLines="50" w:after="156" w:line="560" w:lineRule="exact"/>
        <w:ind w:firstLineChars="200" w:firstLine="640"/>
        <w:rPr>
          <w:rFonts w:ascii="仿宋_GB2312" w:eastAsia="仿宋_GB2312" w:hAnsi="宋体"/>
          <w:sz w:val="32"/>
          <w:szCs w:val="28"/>
        </w:rPr>
      </w:pPr>
      <w:r w:rsidRPr="007828B6">
        <w:rPr>
          <w:rFonts w:ascii="仿宋_GB2312" w:eastAsia="仿宋_GB2312" w:hAnsi="宋体" w:hint="eastAsia"/>
          <w:sz w:val="32"/>
          <w:szCs w:val="28"/>
        </w:rPr>
        <w:t>DB45</w:t>
      </w:r>
      <w:r>
        <w:rPr>
          <w:rFonts w:ascii="仿宋_GB2312" w:eastAsia="仿宋_GB2312" w:hAnsi="宋体"/>
          <w:sz w:val="32"/>
          <w:szCs w:val="28"/>
        </w:rPr>
        <w:t>/</w:t>
      </w:r>
      <w:r w:rsidRPr="007828B6">
        <w:rPr>
          <w:rFonts w:ascii="仿宋_GB2312" w:eastAsia="仿宋_GB2312" w:hAnsi="宋体" w:hint="eastAsia"/>
          <w:sz w:val="32"/>
          <w:szCs w:val="28"/>
        </w:rPr>
        <w:t>T</w:t>
      </w:r>
      <w:r>
        <w:rPr>
          <w:rFonts w:ascii="仿宋_GB2312" w:eastAsia="仿宋_GB2312" w:hAnsi="宋体"/>
          <w:sz w:val="32"/>
          <w:szCs w:val="28"/>
        </w:rPr>
        <w:t xml:space="preserve"> </w:t>
      </w:r>
      <w:r w:rsidRPr="007828B6">
        <w:rPr>
          <w:rFonts w:ascii="仿宋_GB2312" w:eastAsia="仿宋_GB2312" w:hAnsi="宋体" w:hint="eastAsia"/>
          <w:sz w:val="32"/>
          <w:szCs w:val="28"/>
        </w:rPr>
        <w:t>1614-2017</w:t>
      </w:r>
      <w:r>
        <w:rPr>
          <w:rFonts w:ascii="仿宋_GB2312" w:eastAsia="仿宋_GB2312" w:hAnsi="宋体"/>
          <w:sz w:val="32"/>
          <w:szCs w:val="28"/>
        </w:rPr>
        <w:t xml:space="preserve">  </w:t>
      </w:r>
      <w:r w:rsidRPr="007828B6">
        <w:rPr>
          <w:rFonts w:ascii="仿宋_GB2312" w:eastAsia="仿宋_GB2312" w:hAnsi="宋体" w:hint="eastAsia"/>
          <w:sz w:val="32"/>
          <w:szCs w:val="28"/>
        </w:rPr>
        <w:t>海鸭蛋生产管理规范</w:t>
      </w:r>
    </w:p>
    <w:p w14:paraId="3117252B" w14:textId="55F75117" w:rsidR="00381796" w:rsidRDefault="003B2F32">
      <w:pPr>
        <w:spacing w:beforeLines="50" w:before="156" w:afterLines="50" w:after="156" w:line="560" w:lineRule="exact"/>
        <w:ind w:firstLineChars="200" w:firstLine="643"/>
        <w:rPr>
          <w:rFonts w:ascii="楷体" w:eastAsia="楷体" w:hAnsi="楷体" w:cs="仿宋_GB2312"/>
          <w:b/>
          <w:sz w:val="32"/>
          <w:szCs w:val="28"/>
        </w:rPr>
      </w:pPr>
      <w:r>
        <w:rPr>
          <w:rFonts w:ascii="楷体" w:eastAsia="楷体" w:hAnsi="楷体" w:cs="仿宋_GB2312" w:hint="eastAsia"/>
          <w:b/>
          <w:sz w:val="32"/>
          <w:szCs w:val="28"/>
        </w:rPr>
        <w:t>（三）研讨确定标准主体内容</w:t>
      </w:r>
    </w:p>
    <w:p w14:paraId="5FF9B6B0" w14:textId="7AD0D7AC" w:rsidR="00381796" w:rsidRDefault="003B2F32">
      <w:pPr>
        <w:ind w:firstLineChars="200" w:firstLine="640"/>
        <w:rPr>
          <w:rFonts w:ascii="仿宋_GB2312" w:eastAsia="仿宋_GB2312" w:hAnsi="宋体"/>
          <w:sz w:val="32"/>
          <w:szCs w:val="28"/>
        </w:rPr>
      </w:pPr>
      <w:r>
        <w:rPr>
          <w:rFonts w:ascii="仿宋_GB2312" w:eastAsia="仿宋_GB2312" w:hAnsi="宋体" w:hint="eastAsia"/>
          <w:sz w:val="32"/>
          <w:szCs w:val="28"/>
        </w:rPr>
        <w:t>标准编制工作组在对收集的资料进行整理研究之后，202</w:t>
      </w:r>
      <w:r w:rsidR="001F7E35">
        <w:rPr>
          <w:rFonts w:ascii="仿宋_GB2312" w:eastAsia="仿宋_GB2312" w:hAnsi="宋体"/>
          <w:sz w:val="32"/>
          <w:szCs w:val="28"/>
        </w:rPr>
        <w:t>2</w:t>
      </w:r>
      <w:r>
        <w:rPr>
          <w:rFonts w:ascii="仿宋_GB2312" w:eastAsia="仿宋_GB2312" w:hAnsi="宋体" w:hint="eastAsia"/>
          <w:sz w:val="32"/>
          <w:szCs w:val="28"/>
        </w:rPr>
        <w:t>年</w:t>
      </w:r>
      <w:r w:rsidR="001F7E35">
        <w:rPr>
          <w:rFonts w:ascii="仿宋_GB2312" w:eastAsia="仿宋_GB2312" w:hAnsi="宋体"/>
          <w:sz w:val="32"/>
          <w:szCs w:val="28"/>
        </w:rPr>
        <w:t>5</w:t>
      </w:r>
      <w:r>
        <w:rPr>
          <w:rFonts w:ascii="仿宋_GB2312" w:eastAsia="仿宋_GB2312" w:hAnsi="宋体" w:hint="eastAsia"/>
          <w:sz w:val="32"/>
          <w:szCs w:val="28"/>
        </w:rPr>
        <w:t>月，标准编制工作组召开了标准编制会议，对标准的整体框架结构进行了研究，并对标准的关键性内容进行了初步探讨。经过研究，标准的主体内容确定为</w:t>
      </w:r>
      <w:r w:rsidR="00BF55A4" w:rsidRPr="00BF55A4">
        <w:rPr>
          <w:rFonts w:ascii="仿宋_GB2312" w:eastAsia="仿宋_GB2312" w:hAnsi="宋体" w:hint="eastAsia"/>
          <w:sz w:val="32"/>
          <w:szCs w:val="28"/>
        </w:rPr>
        <w:t>界定了合浦海鸭蛋生态生产技术涉及的术语和定义，规定了生产环境要求、投入品、饲养管理、疫病防治、记录管理、海鸭蛋追溯等要求</w:t>
      </w:r>
      <w:r>
        <w:rPr>
          <w:rFonts w:ascii="仿宋_GB2312" w:eastAsia="仿宋_GB2312" w:hAnsi="宋体" w:hint="eastAsia"/>
          <w:sz w:val="32"/>
          <w:szCs w:val="28"/>
        </w:rPr>
        <w:t>。</w:t>
      </w:r>
    </w:p>
    <w:p w14:paraId="09E27680" w14:textId="15D773E2" w:rsidR="00381796" w:rsidRDefault="003B2F32">
      <w:pPr>
        <w:spacing w:beforeLines="50" w:before="156" w:afterLines="50" w:after="156" w:line="560" w:lineRule="exact"/>
        <w:ind w:firstLineChars="200" w:firstLine="643"/>
        <w:rPr>
          <w:rFonts w:ascii="楷体" w:eastAsia="楷体" w:hAnsi="楷体" w:cs="仿宋_GB2312"/>
          <w:b/>
          <w:sz w:val="32"/>
          <w:szCs w:val="28"/>
        </w:rPr>
      </w:pPr>
      <w:r>
        <w:rPr>
          <w:rFonts w:ascii="楷体" w:eastAsia="楷体" w:hAnsi="楷体" w:cs="仿宋_GB2312" w:hint="eastAsia"/>
          <w:b/>
          <w:sz w:val="32"/>
          <w:szCs w:val="28"/>
        </w:rPr>
        <w:t>（四）调研、形成征求意见稿</w:t>
      </w:r>
    </w:p>
    <w:p w14:paraId="4FE8C9F1" w14:textId="0406DC7A" w:rsidR="00381796" w:rsidRDefault="003B2F32">
      <w:pPr>
        <w:ind w:firstLineChars="200" w:firstLine="640"/>
        <w:rPr>
          <w:rFonts w:ascii="仿宋_GB2312" w:eastAsia="仿宋_GB2312" w:hAnsi="宋体"/>
          <w:sz w:val="32"/>
          <w:szCs w:val="28"/>
        </w:rPr>
      </w:pPr>
      <w:r>
        <w:rPr>
          <w:rFonts w:ascii="仿宋_GB2312" w:eastAsia="仿宋_GB2312" w:hAnsi="宋体" w:hint="eastAsia"/>
          <w:sz w:val="32"/>
          <w:szCs w:val="28"/>
        </w:rPr>
        <w:t>202</w:t>
      </w:r>
      <w:r w:rsidR="001F7E35">
        <w:rPr>
          <w:rFonts w:ascii="仿宋_GB2312" w:eastAsia="仿宋_GB2312" w:hAnsi="宋体"/>
          <w:sz w:val="32"/>
          <w:szCs w:val="28"/>
        </w:rPr>
        <w:t>2</w:t>
      </w:r>
      <w:r>
        <w:rPr>
          <w:rFonts w:ascii="仿宋_GB2312" w:eastAsia="仿宋_GB2312" w:hAnsi="宋体" w:hint="eastAsia"/>
          <w:sz w:val="32"/>
          <w:szCs w:val="28"/>
        </w:rPr>
        <w:t>年</w:t>
      </w:r>
      <w:r w:rsidR="00BF55A4">
        <w:rPr>
          <w:rFonts w:ascii="仿宋_GB2312" w:eastAsia="仿宋_GB2312" w:hAnsi="宋体"/>
          <w:sz w:val="32"/>
          <w:szCs w:val="28"/>
        </w:rPr>
        <w:t>6</w:t>
      </w:r>
      <w:r>
        <w:rPr>
          <w:rFonts w:ascii="仿宋_GB2312" w:eastAsia="仿宋_GB2312" w:hAnsi="宋体" w:hint="eastAsia"/>
          <w:sz w:val="32"/>
          <w:szCs w:val="28"/>
        </w:rPr>
        <w:t>月</w:t>
      </w:r>
      <w:r w:rsidR="00256546">
        <w:rPr>
          <w:rFonts w:ascii="仿宋_GB2312" w:eastAsia="仿宋_GB2312" w:hAnsi="宋体" w:hint="eastAsia"/>
          <w:sz w:val="32"/>
          <w:szCs w:val="28"/>
        </w:rPr>
        <w:t>上旬</w:t>
      </w:r>
      <w:r>
        <w:rPr>
          <w:rFonts w:ascii="仿宋_GB2312" w:eastAsia="仿宋_GB2312" w:hAnsi="宋体" w:hint="eastAsia"/>
          <w:sz w:val="32"/>
          <w:szCs w:val="28"/>
        </w:rPr>
        <w:t>，标准起草工作小组进行了广泛实地调研工作，查阅了大量的国内外文献资料，</w:t>
      </w:r>
      <w:r w:rsidR="00741121">
        <w:rPr>
          <w:rFonts w:ascii="仿宋_GB2312" w:eastAsia="仿宋_GB2312" w:hAnsi="宋体" w:hint="eastAsia"/>
          <w:sz w:val="32"/>
          <w:szCs w:val="28"/>
        </w:rPr>
        <w:t>从生产</w:t>
      </w:r>
      <w:r w:rsidR="00741121">
        <w:rPr>
          <w:rFonts w:ascii="仿宋_GB2312" w:eastAsia="仿宋_GB2312" w:hAnsi="宋体"/>
          <w:sz w:val="32"/>
          <w:szCs w:val="28"/>
        </w:rPr>
        <w:t>环境要求、饲养管理要求、疫病防治</w:t>
      </w:r>
      <w:r w:rsidR="00741121">
        <w:rPr>
          <w:rFonts w:ascii="仿宋_GB2312" w:eastAsia="仿宋_GB2312" w:hAnsi="宋体" w:hint="eastAsia"/>
          <w:sz w:val="32"/>
          <w:szCs w:val="28"/>
        </w:rPr>
        <w:t>要求</w:t>
      </w:r>
      <w:r w:rsidR="00741121">
        <w:rPr>
          <w:rFonts w:ascii="仿宋_GB2312" w:eastAsia="仿宋_GB2312" w:hAnsi="宋体"/>
          <w:sz w:val="32"/>
          <w:szCs w:val="28"/>
        </w:rPr>
        <w:t>等方面</w:t>
      </w:r>
      <w:r>
        <w:rPr>
          <w:rFonts w:ascii="仿宋_GB2312" w:eastAsia="仿宋_GB2312" w:hAnsi="宋体" w:hint="eastAsia"/>
          <w:sz w:val="32"/>
          <w:szCs w:val="28"/>
        </w:rPr>
        <w:t>对</w:t>
      </w:r>
      <w:r w:rsidR="00741121" w:rsidRPr="00741121">
        <w:rPr>
          <w:rFonts w:ascii="仿宋_GB2312" w:eastAsia="仿宋_GB2312" w:hAnsi="宋体" w:hint="eastAsia"/>
          <w:sz w:val="32"/>
          <w:szCs w:val="28"/>
        </w:rPr>
        <w:t>合浦海鸭蛋生态生产技术</w:t>
      </w:r>
      <w:r>
        <w:rPr>
          <w:rFonts w:ascii="仿宋_GB2312" w:eastAsia="仿宋_GB2312" w:hAnsi="宋体" w:hint="eastAsia"/>
          <w:sz w:val="32"/>
          <w:szCs w:val="28"/>
        </w:rPr>
        <w:t>的前人研究成果进行系统总结。</w:t>
      </w:r>
      <w:r w:rsidR="00741121" w:rsidRPr="00741121">
        <w:rPr>
          <w:rFonts w:ascii="仿宋_GB2312" w:eastAsia="仿宋_GB2312" w:hAnsi="宋体" w:hint="eastAsia"/>
          <w:sz w:val="32"/>
          <w:szCs w:val="28"/>
        </w:rPr>
        <w:t>经编制组反复讨论，</w:t>
      </w:r>
      <w:r>
        <w:rPr>
          <w:rFonts w:ascii="仿宋_GB2312" w:eastAsia="仿宋_GB2312" w:hAnsi="宋体" w:hint="eastAsia"/>
          <w:sz w:val="32"/>
          <w:szCs w:val="28"/>
        </w:rPr>
        <w:t>形成了标准的基本构架，对主要内容进行了讨论并对项目的工作进行了部署和安排。</w:t>
      </w:r>
    </w:p>
    <w:p w14:paraId="3097FA4B" w14:textId="2EC69E92" w:rsidR="00381796" w:rsidRDefault="003B2F32">
      <w:pPr>
        <w:ind w:firstLineChars="200" w:firstLine="640"/>
        <w:rPr>
          <w:rFonts w:ascii="仿宋_GB2312" w:eastAsia="仿宋_GB2312" w:hAnsi="宋体"/>
          <w:sz w:val="32"/>
          <w:szCs w:val="28"/>
        </w:rPr>
      </w:pPr>
      <w:r>
        <w:rPr>
          <w:rFonts w:ascii="仿宋_GB2312" w:eastAsia="仿宋_GB2312" w:hAnsi="宋体" w:hint="eastAsia"/>
          <w:sz w:val="32"/>
          <w:szCs w:val="28"/>
        </w:rPr>
        <w:t>在前期工作的基础之上，通过理清逻辑脉络，整合已有的参考资料中有关</w:t>
      </w:r>
      <w:r w:rsidR="00741121" w:rsidRPr="00741121">
        <w:rPr>
          <w:rFonts w:ascii="仿宋_GB2312" w:eastAsia="仿宋_GB2312" w:hAnsi="宋体" w:hint="eastAsia"/>
          <w:sz w:val="32"/>
          <w:szCs w:val="28"/>
        </w:rPr>
        <w:t>合浦海鸭蛋生态生产</w:t>
      </w:r>
      <w:r>
        <w:rPr>
          <w:rFonts w:ascii="仿宋_GB2312" w:eastAsia="仿宋_GB2312" w:hAnsi="宋体" w:hint="eastAsia"/>
          <w:sz w:val="32"/>
          <w:szCs w:val="28"/>
        </w:rPr>
        <w:t>的技术要求，并结合</w:t>
      </w:r>
      <w:r w:rsidR="00741121">
        <w:rPr>
          <w:rFonts w:ascii="仿宋_GB2312" w:eastAsia="仿宋_GB2312" w:hAnsi="宋体" w:hint="eastAsia"/>
          <w:sz w:val="32"/>
          <w:szCs w:val="28"/>
        </w:rPr>
        <w:t>合浦海鸭蛋生态生产</w:t>
      </w:r>
      <w:r>
        <w:rPr>
          <w:rFonts w:ascii="仿宋_GB2312" w:eastAsia="仿宋_GB2312" w:hAnsi="宋体" w:hint="eastAsia"/>
          <w:sz w:val="32"/>
          <w:szCs w:val="28"/>
        </w:rPr>
        <w:t>实际要求的基础上，按照简化、统一等原则编制完成团体标准《</w:t>
      </w:r>
      <w:r w:rsidR="00741121" w:rsidRPr="00741121">
        <w:rPr>
          <w:rFonts w:ascii="仿宋_GB2312" w:eastAsia="仿宋_GB2312" w:hAnsi="宋体" w:hint="eastAsia"/>
          <w:sz w:val="32"/>
          <w:szCs w:val="28"/>
        </w:rPr>
        <w:t>合浦海鸭蛋生态生产技术</w:t>
      </w:r>
      <w:r>
        <w:rPr>
          <w:rFonts w:ascii="仿宋_GB2312" w:eastAsia="仿宋_GB2312" w:hAnsi="宋体" w:hint="eastAsia"/>
          <w:sz w:val="32"/>
          <w:szCs w:val="28"/>
        </w:rPr>
        <w:t>规程》（草案）。</w:t>
      </w:r>
    </w:p>
    <w:p w14:paraId="5169DD9F" w14:textId="6D60273C" w:rsidR="00381796" w:rsidRDefault="003B2F32">
      <w:pPr>
        <w:ind w:firstLineChars="200" w:firstLine="640"/>
        <w:rPr>
          <w:rFonts w:ascii="仿宋_GB2312" w:eastAsia="仿宋_GB2312" w:hAnsi="宋体"/>
          <w:sz w:val="32"/>
          <w:szCs w:val="28"/>
        </w:rPr>
      </w:pPr>
      <w:r>
        <w:rPr>
          <w:rFonts w:ascii="仿宋_GB2312" w:eastAsia="仿宋_GB2312" w:hAnsi="宋体" w:hint="eastAsia"/>
          <w:sz w:val="32"/>
          <w:szCs w:val="28"/>
        </w:rPr>
        <w:lastRenderedPageBreak/>
        <w:t>202</w:t>
      </w:r>
      <w:r w:rsidR="00901C67">
        <w:rPr>
          <w:rFonts w:ascii="仿宋_GB2312" w:eastAsia="仿宋_GB2312" w:hAnsi="宋体"/>
          <w:sz w:val="32"/>
          <w:szCs w:val="28"/>
        </w:rPr>
        <w:t>2</w:t>
      </w:r>
      <w:r>
        <w:rPr>
          <w:rFonts w:ascii="仿宋_GB2312" w:eastAsia="仿宋_GB2312" w:hAnsi="宋体" w:hint="eastAsia"/>
          <w:sz w:val="32"/>
          <w:szCs w:val="28"/>
        </w:rPr>
        <w:t>年</w:t>
      </w:r>
      <w:r w:rsidR="00256546">
        <w:rPr>
          <w:rFonts w:ascii="仿宋_GB2312" w:eastAsia="仿宋_GB2312" w:hAnsi="宋体"/>
          <w:sz w:val="32"/>
          <w:szCs w:val="28"/>
        </w:rPr>
        <w:t>6</w:t>
      </w:r>
      <w:r w:rsidR="00741121">
        <w:rPr>
          <w:rFonts w:ascii="仿宋_GB2312" w:eastAsia="仿宋_GB2312" w:hAnsi="宋体" w:hint="eastAsia"/>
          <w:sz w:val="32"/>
          <w:szCs w:val="28"/>
        </w:rPr>
        <w:t>月</w:t>
      </w:r>
      <w:r w:rsidR="00256546">
        <w:rPr>
          <w:rFonts w:ascii="仿宋_GB2312" w:eastAsia="仿宋_GB2312" w:hAnsi="宋体" w:hint="eastAsia"/>
          <w:sz w:val="32"/>
          <w:szCs w:val="28"/>
        </w:rPr>
        <w:t>中下旬</w:t>
      </w:r>
      <w:r w:rsidR="00741121">
        <w:rPr>
          <w:rFonts w:ascii="仿宋_GB2312" w:eastAsia="仿宋_GB2312" w:hAnsi="宋体" w:hint="eastAsia"/>
          <w:sz w:val="32"/>
          <w:szCs w:val="28"/>
        </w:rPr>
        <w:t>，标准起草工作组</w:t>
      </w:r>
      <w:r>
        <w:rPr>
          <w:rFonts w:ascii="仿宋_GB2312" w:eastAsia="仿宋_GB2312" w:hAnsi="宋体" w:hint="eastAsia"/>
          <w:sz w:val="32"/>
          <w:szCs w:val="28"/>
        </w:rPr>
        <w:t>深入</w:t>
      </w:r>
      <w:r w:rsidR="00CC4BC5">
        <w:rPr>
          <w:rFonts w:ascii="仿宋_GB2312" w:eastAsia="仿宋_GB2312" w:hAnsi="宋体" w:hint="eastAsia"/>
          <w:sz w:val="32"/>
          <w:szCs w:val="28"/>
        </w:rPr>
        <w:t>合浦</w:t>
      </w:r>
      <w:r>
        <w:rPr>
          <w:rFonts w:ascii="仿宋_GB2312" w:eastAsia="仿宋_GB2312" w:hAnsi="宋体" w:hint="eastAsia"/>
          <w:sz w:val="32"/>
          <w:szCs w:val="28"/>
        </w:rPr>
        <w:t>涉及</w:t>
      </w:r>
      <w:r w:rsidR="00741121">
        <w:rPr>
          <w:rFonts w:ascii="仿宋_GB2312" w:eastAsia="仿宋_GB2312" w:hAnsi="宋体" w:hint="eastAsia"/>
          <w:sz w:val="32"/>
          <w:szCs w:val="28"/>
        </w:rPr>
        <w:t>海鸭蛋生态生产</w:t>
      </w:r>
      <w:r>
        <w:rPr>
          <w:rFonts w:ascii="仿宋_GB2312" w:eastAsia="仿宋_GB2312" w:hAnsi="宋体" w:hint="eastAsia"/>
          <w:sz w:val="32"/>
          <w:szCs w:val="28"/>
        </w:rPr>
        <w:t>有代表性的企业</w:t>
      </w:r>
      <w:r w:rsidR="00901C67">
        <w:rPr>
          <w:rFonts w:ascii="仿宋_GB2312" w:eastAsia="仿宋_GB2312" w:hAnsi="宋体" w:hint="eastAsia"/>
          <w:sz w:val="32"/>
          <w:szCs w:val="28"/>
        </w:rPr>
        <w:t>、</w:t>
      </w:r>
      <w:r w:rsidR="00E72997">
        <w:rPr>
          <w:rFonts w:ascii="仿宋_GB2312" w:eastAsia="仿宋_GB2312" w:hAnsi="宋体" w:hint="eastAsia"/>
          <w:sz w:val="32"/>
          <w:szCs w:val="28"/>
        </w:rPr>
        <w:t>合作社进行</w:t>
      </w:r>
      <w:r>
        <w:rPr>
          <w:rFonts w:ascii="仿宋_GB2312" w:eastAsia="仿宋_GB2312" w:hAnsi="宋体" w:hint="eastAsia"/>
          <w:sz w:val="32"/>
          <w:szCs w:val="28"/>
        </w:rPr>
        <w:t>实地调研。通过实地调研，掌握关于</w:t>
      </w:r>
      <w:r w:rsidR="00E72997">
        <w:rPr>
          <w:rFonts w:ascii="仿宋_GB2312" w:eastAsia="仿宋_GB2312" w:hAnsi="宋体" w:hint="eastAsia"/>
          <w:sz w:val="32"/>
          <w:szCs w:val="28"/>
        </w:rPr>
        <w:t>合浦海鸭蛋生态生产</w:t>
      </w:r>
      <w:r>
        <w:rPr>
          <w:rFonts w:ascii="仿宋_GB2312" w:eastAsia="仿宋_GB2312" w:hAnsi="宋体" w:hint="eastAsia"/>
          <w:sz w:val="32"/>
          <w:szCs w:val="28"/>
        </w:rPr>
        <w:t>的具体技术要求。并实际征求意见，通过收集反馈了大量意见，标准编制工作组多次召开会议，对标准草案进行了反复修改和研究讨论。进一步讨论完善标准草案，形成团体标准《</w:t>
      </w:r>
      <w:r w:rsidR="00E72997" w:rsidRPr="00E72997">
        <w:rPr>
          <w:rFonts w:ascii="仿宋_GB2312" w:eastAsia="仿宋_GB2312" w:hAnsi="宋体" w:hint="eastAsia"/>
          <w:sz w:val="32"/>
          <w:szCs w:val="28"/>
        </w:rPr>
        <w:t>合浦海鸭蛋生态生产技术</w:t>
      </w:r>
      <w:r>
        <w:rPr>
          <w:rFonts w:ascii="仿宋_GB2312" w:eastAsia="仿宋_GB2312" w:hAnsi="宋体" w:hint="eastAsia"/>
          <w:sz w:val="32"/>
          <w:szCs w:val="28"/>
        </w:rPr>
        <w:t>规程》（征求意见稿）和（征求意见稿）编制说明。</w:t>
      </w:r>
    </w:p>
    <w:p w14:paraId="0FB7FE16" w14:textId="77777777" w:rsidR="00381796" w:rsidRDefault="003B2F32">
      <w:pPr>
        <w:autoSpaceDE w:val="0"/>
        <w:autoSpaceDN w:val="0"/>
        <w:adjustRightInd w:val="0"/>
        <w:spacing w:beforeLines="50" w:before="156" w:afterLines="50" w:after="156" w:line="560" w:lineRule="exact"/>
        <w:ind w:firstLineChars="200" w:firstLine="640"/>
        <w:jc w:val="left"/>
        <w:rPr>
          <w:rFonts w:ascii="黑体" w:eastAsia="黑体" w:hAnsi="黑体" w:cs="仿宋_GB2312"/>
          <w:sz w:val="32"/>
          <w:szCs w:val="32"/>
        </w:rPr>
      </w:pPr>
      <w:bookmarkStart w:id="0" w:name="_Toc526940083"/>
      <w:r>
        <w:rPr>
          <w:rFonts w:ascii="黑体" w:eastAsia="黑体" w:hAnsi="黑体" w:cs="仿宋_GB2312" w:hint="eastAsia"/>
          <w:sz w:val="32"/>
          <w:szCs w:val="32"/>
        </w:rPr>
        <w:t>四、标准制定原则</w:t>
      </w:r>
      <w:bookmarkEnd w:id="0"/>
    </w:p>
    <w:p w14:paraId="209B4FF6" w14:textId="77777777" w:rsidR="00381796" w:rsidRDefault="003B2F32">
      <w:pPr>
        <w:spacing w:beforeLines="50" w:before="156" w:afterLines="50" w:after="156" w:line="560" w:lineRule="exact"/>
        <w:ind w:firstLineChars="200" w:firstLine="643"/>
        <w:rPr>
          <w:rFonts w:ascii="楷体" w:eastAsia="楷体" w:hAnsi="楷体" w:cs="仿宋_GB2312"/>
          <w:b/>
          <w:sz w:val="32"/>
          <w:szCs w:val="28"/>
        </w:rPr>
      </w:pPr>
      <w:r>
        <w:rPr>
          <w:rFonts w:ascii="楷体" w:eastAsia="楷体" w:hAnsi="楷体" w:cs="仿宋_GB2312" w:hint="eastAsia"/>
          <w:b/>
          <w:sz w:val="32"/>
          <w:szCs w:val="28"/>
        </w:rPr>
        <w:t>（一）实用性原则</w:t>
      </w:r>
    </w:p>
    <w:p w14:paraId="01574C2A" w14:textId="2BF4A83F" w:rsidR="00381796" w:rsidRDefault="003B2F32">
      <w:pPr>
        <w:ind w:firstLineChars="200" w:firstLine="640"/>
        <w:rPr>
          <w:rFonts w:ascii="仿宋_GB2312" w:eastAsia="仿宋_GB2312" w:hAnsi="宋体"/>
          <w:sz w:val="32"/>
          <w:szCs w:val="28"/>
        </w:rPr>
      </w:pPr>
      <w:r>
        <w:rPr>
          <w:rFonts w:ascii="仿宋_GB2312" w:eastAsia="仿宋_GB2312" w:hAnsi="宋体" w:hint="eastAsia"/>
          <w:sz w:val="32"/>
          <w:szCs w:val="28"/>
        </w:rPr>
        <w:t>本文件是在充分收集相关资料和文献，分析</w:t>
      </w:r>
      <w:r w:rsidR="00E72997" w:rsidRPr="00E72997">
        <w:rPr>
          <w:rFonts w:ascii="仿宋_GB2312" w:eastAsia="仿宋_GB2312" w:hAnsi="宋体" w:hint="eastAsia"/>
          <w:sz w:val="32"/>
          <w:szCs w:val="28"/>
        </w:rPr>
        <w:t>合浦海鸭蛋生态生产技术</w:t>
      </w:r>
      <w:r w:rsidR="00E72997">
        <w:rPr>
          <w:rFonts w:ascii="仿宋_GB2312" w:eastAsia="仿宋_GB2312" w:hAnsi="宋体" w:hint="eastAsia"/>
          <w:sz w:val="32"/>
          <w:szCs w:val="28"/>
        </w:rPr>
        <w:t>当前现状，调研合浦海鸭蛋生态生产</w:t>
      </w:r>
      <w:r>
        <w:rPr>
          <w:rFonts w:ascii="仿宋_GB2312" w:eastAsia="仿宋_GB2312" w:hAnsi="宋体" w:hint="eastAsia"/>
          <w:sz w:val="32"/>
          <w:szCs w:val="28"/>
        </w:rPr>
        <w:t>情况，</w:t>
      </w:r>
      <w:r w:rsidR="00E72997">
        <w:rPr>
          <w:rFonts w:ascii="仿宋_GB2312" w:eastAsia="仿宋_GB2312" w:hAnsi="宋体" w:hint="eastAsia"/>
          <w:sz w:val="32"/>
          <w:szCs w:val="28"/>
        </w:rPr>
        <w:t>在现有国家、行业标准相关</w:t>
      </w:r>
      <w:r w:rsidR="00CC4BC5">
        <w:rPr>
          <w:rFonts w:ascii="仿宋_GB2312" w:eastAsia="仿宋_GB2312" w:hAnsi="宋体" w:hint="eastAsia"/>
          <w:sz w:val="32"/>
          <w:szCs w:val="28"/>
        </w:rPr>
        <w:t>海鸭蛋生产</w:t>
      </w:r>
      <w:r w:rsidR="00E72997">
        <w:rPr>
          <w:rFonts w:ascii="仿宋_GB2312" w:eastAsia="仿宋_GB2312" w:hAnsi="宋体" w:hint="eastAsia"/>
          <w:sz w:val="32"/>
          <w:szCs w:val="28"/>
        </w:rPr>
        <w:t>技术要求的基础上</w:t>
      </w:r>
      <w:r>
        <w:rPr>
          <w:rFonts w:ascii="仿宋_GB2312" w:eastAsia="仿宋_GB2312" w:hAnsi="宋体" w:hint="eastAsia"/>
          <w:sz w:val="32"/>
          <w:szCs w:val="28"/>
        </w:rPr>
        <w:t>，结合</w:t>
      </w:r>
      <w:r w:rsidR="00CC4BC5" w:rsidRPr="00CC4BC5">
        <w:rPr>
          <w:rFonts w:ascii="仿宋_GB2312" w:eastAsia="仿宋_GB2312" w:hAnsi="宋体" w:hint="eastAsia"/>
          <w:sz w:val="32"/>
          <w:szCs w:val="28"/>
        </w:rPr>
        <w:t>合浦海鸭蛋生态生产</w:t>
      </w:r>
      <w:r w:rsidR="00360952">
        <w:rPr>
          <w:rFonts w:ascii="仿宋_GB2312" w:eastAsia="仿宋_GB2312" w:hAnsi="宋体" w:hint="eastAsia"/>
          <w:sz w:val="32"/>
          <w:szCs w:val="28"/>
        </w:rPr>
        <w:t>企业</w:t>
      </w:r>
      <w:r w:rsidR="00CC4BC5">
        <w:rPr>
          <w:rFonts w:ascii="仿宋_GB2312" w:eastAsia="仿宋_GB2312" w:hAnsi="宋体" w:hint="eastAsia"/>
          <w:sz w:val="32"/>
          <w:szCs w:val="28"/>
        </w:rPr>
        <w:t>、合作社</w:t>
      </w:r>
      <w:r w:rsidR="00360952">
        <w:rPr>
          <w:rFonts w:ascii="仿宋_GB2312" w:eastAsia="仿宋_GB2312" w:hAnsi="宋体" w:hint="eastAsia"/>
          <w:sz w:val="32"/>
          <w:szCs w:val="28"/>
        </w:rPr>
        <w:t>多年的</w:t>
      </w:r>
      <w:r>
        <w:rPr>
          <w:rFonts w:ascii="仿宋_GB2312" w:eastAsia="仿宋_GB2312" w:hAnsi="宋体" w:hint="eastAsia"/>
          <w:sz w:val="32"/>
          <w:szCs w:val="28"/>
        </w:rPr>
        <w:t>生产</w:t>
      </w:r>
      <w:r w:rsidR="00360952">
        <w:rPr>
          <w:rFonts w:ascii="仿宋_GB2312" w:eastAsia="仿宋_GB2312" w:hAnsi="宋体" w:hint="eastAsia"/>
          <w:sz w:val="32"/>
          <w:szCs w:val="28"/>
        </w:rPr>
        <w:t>实践</w:t>
      </w:r>
      <w:r>
        <w:rPr>
          <w:rFonts w:ascii="仿宋_GB2312" w:eastAsia="仿宋_GB2312" w:hAnsi="宋体" w:hint="eastAsia"/>
          <w:sz w:val="32"/>
          <w:szCs w:val="28"/>
        </w:rPr>
        <w:t>经验而总结起草的，符合当前</w:t>
      </w:r>
      <w:r w:rsidR="00CC4BC5" w:rsidRPr="00CC4BC5">
        <w:rPr>
          <w:rFonts w:ascii="仿宋_GB2312" w:eastAsia="仿宋_GB2312" w:hAnsi="宋体" w:hint="eastAsia"/>
          <w:sz w:val="32"/>
          <w:szCs w:val="28"/>
        </w:rPr>
        <w:t>合浦海鸭蛋生态生产技术</w:t>
      </w:r>
      <w:r>
        <w:rPr>
          <w:rFonts w:ascii="仿宋_GB2312" w:eastAsia="仿宋_GB2312" w:hAnsi="宋体" w:hint="eastAsia"/>
          <w:sz w:val="32"/>
          <w:szCs w:val="28"/>
        </w:rPr>
        <w:t>发展的方向与市场需求，有利于行业的长远发展，</w:t>
      </w:r>
      <w:r w:rsidR="00CC4BC5" w:rsidRPr="00CC4BC5">
        <w:rPr>
          <w:rFonts w:ascii="仿宋_GB2312" w:eastAsia="仿宋_GB2312" w:hAnsi="宋体" w:hint="eastAsia"/>
          <w:sz w:val="32"/>
          <w:szCs w:val="28"/>
        </w:rPr>
        <w:t>对</w:t>
      </w:r>
      <w:r w:rsidR="00CC4BC5">
        <w:rPr>
          <w:rFonts w:ascii="仿宋_GB2312" w:eastAsia="仿宋_GB2312" w:hAnsi="宋体" w:hint="eastAsia"/>
          <w:sz w:val="32"/>
          <w:szCs w:val="28"/>
        </w:rPr>
        <w:t>为合浦海鸭蛋的生态生产提供技术指导，</w:t>
      </w:r>
      <w:r w:rsidR="00CC4BC5" w:rsidRPr="00CC4BC5">
        <w:rPr>
          <w:rFonts w:ascii="仿宋_GB2312" w:eastAsia="仿宋_GB2312" w:hAnsi="宋体" w:hint="eastAsia"/>
          <w:sz w:val="32"/>
          <w:szCs w:val="28"/>
        </w:rPr>
        <w:t>提高合浦海鸭蛋的质量与产量</w:t>
      </w:r>
      <w:r w:rsidR="00CC4BC5">
        <w:rPr>
          <w:rFonts w:ascii="仿宋_GB2312" w:eastAsia="仿宋_GB2312" w:hAnsi="宋体" w:hint="eastAsia"/>
          <w:sz w:val="32"/>
          <w:szCs w:val="28"/>
        </w:rPr>
        <w:t>，</w:t>
      </w:r>
      <w:r w:rsidR="00CC4BC5" w:rsidRPr="00CC4BC5">
        <w:rPr>
          <w:rFonts w:ascii="仿宋_GB2312" w:eastAsia="仿宋_GB2312" w:hAnsi="宋体" w:hint="eastAsia"/>
          <w:sz w:val="32"/>
          <w:szCs w:val="28"/>
        </w:rPr>
        <w:t>促进合浦海鸭蛋产业结构优化升级，打合浦海鸭蛋地方品牌</w:t>
      </w:r>
      <w:r w:rsidR="00CC4BC5">
        <w:rPr>
          <w:rFonts w:ascii="仿宋_GB2312" w:eastAsia="仿宋_GB2312" w:hAnsi="宋体" w:hint="eastAsia"/>
          <w:sz w:val="32"/>
          <w:szCs w:val="28"/>
        </w:rPr>
        <w:t>，</w:t>
      </w:r>
      <w:r w:rsidR="00CC4BC5" w:rsidRPr="00CC4BC5">
        <w:rPr>
          <w:rFonts w:ascii="仿宋_GB2312" w:eastAsia="仿宋_GB2312" w:hAnsi="宋体" w:hint="eastAsia"/>
          <w:sz w:val="32"/>
          <w:szCs w:val="28"/>
        </w:rPr>
        <w:t>促使农户增产增效具有重要意义</w:t>
      </w:r>
      <w:r>
        <w:rPr>
          <w:rFonts w:ascii="仿宋_GB2312" w:eastAsia="仿宋_GB2312" w:hAnsi="宋体" w:hint="eastAsia"/>
          <w:sz w:val="32"/>
          <w:szCs w:val="28"/>
        </w:rPr>
        <w:t>，具有较强的实用性和可操作性。</w:t>
      </w:r>
    </w:p>
    <w:p w14:paraId="0D1198CA" w14:textId="77777777" w:rsidR="00381796" w:rsidRDefault="003B2F32">
      <w:pPr>
        <w:spacing w:beforeLines="50" w:before="156" w:afterLines="50" w:after="156" w:line="560" w:lineRule="exact"/>
        <w:ind w:firstLineChars="200" w:firstLine="643"/>
        <w:rPr>
          <w:rFonts w:ascii="楷体" w:eastAsia="楷体" w:hAnsi="楷体" w:cs="仿宋_GB2312"/>
          <w:b/>
          <w:sz w:val="32"/>
          <w:szCs w:val="28"/>
        </w:rPr>
      </w:pPr>
      <w:r>
        <w:rPr>
          <w:rFonts w:ascii="楷体" w:eastAsia="楷体" w:hAnsi="楷体" w:cs="仿宋_GB2312" w:hint="eastAsia"/>
          <w:b/>
          <w:sz w:val="32"/>
          <w:szCs w:val="28"/>
        </w:rPr>
        <w:t>（二）协调性原则</w:t>
      </w:r>
    </w:p>
    <w:p w14:paraId="771F3354" w14:textId="65699268" w:rsidR="00381796" w:rsidRDefault="003B2F32">
      <w:pPr>
        <w:ind w:firstLineChars="200" w:firstLine="640"/>
        <w:rPr>
          <w:rFonts w:ascii="仿宋_GB2312" w:eastAsia="仿宋_GB2312" w:hAnsi="宋体"/>
          <w:sz w:val="32"/>
          <w:szCs w:val="28"/>
        </w:rPr>
      </w:pPr>
      <w:r>
        <w:rPr>
          <w:rFonts w:ascii="仿宋_GB2312" w:eastAsia="仿宋_GB2312" w:hAnsi="宋体" w:hint="eastAsia"/>
          <w:sz w:val="32"/>
          <w:szCs w:val="28"/>
        </w:rPr>
        <w:t>本文件编写过程中注意了与</w:t>
      </w:r>
      <w:r w:rsidR="00CC4BC5" w:rsidRPr="00CC4BC5">
        <w:rPr>
          <w:rFonts w:ascii="仿宋_GB2312" w:eastAsia="仿宋_GB2312" w:hAnsi="宋体" w:hint="eastAsia"/>
          <w:sz w:val="32"/>
          <w:szCs w:val="28"/>
        </w:rPr>
        <w:t>海鸭蛋生态生产技术</w:t>
      </w:r>
      <w:r>
        <w:rPr>
          <w:rFonts w:ascii="仿宋_GB2312" w:eastAsia="仿宋_GB2312" w:hAnsi="宋体" w:hint="eastAsia"/>
          <w:sz w:val="32"/>
          <w:szCs w:val="28"/>
        </w:rPr>
        <w:t>相关法律法规的协调问题，在内容上与现行法律法规、标准协调一致。</w:t>
      </w:r>
    </w:p>
    <w:p w14:paraId="030120D5" w14:textId="77777777" w:rsidR="00381796" w:rsidRDefault="003B2F32">
      <w:pPr>
        <w:spacing w:beforeLines="50" w:before="156" w:afterLines="50" w:after="156" w:line="560" w:lineRule="exact"/>
        <w:ind w:firstLineChars="200" w:firstLine="643"/>
        <w:rPr>
          <w:rFonts w:ascii="楷体" w:eastAsia="楷体" w:hAnsi="楷体" w:cs="仿宋_GB2312"/>
          <w:b/>
          <w:sz w:val="32"/>
          <w:szCs w:val="28"/>
        </w:rPr>
      </w:pPr>
      <w:r>
        <w:rPr>
          <w:rFonts w:ascii="楷体" w:eastAsia="楷体" w:hAnsi="楷体" w:cs="仿宋_GB2312" w:hint="eastAsia"/>
          <w:b/>
          <w:sz w:val="32"/>
          <w:szCs w:val="28"/>
        </w:rPr>
        <w:lastRenderedPageBreak/>
        <w:t>（三）规范性原则</w:t>
      </w:r>
    </w:p>
    <w:p w14:paraId="5D553842" w14:textId="77777777" w:rsidR="00381796" w:rsidRDefault="003B2F32">
      <w:pPr>
        <w:ind w:firstLineChars="200" w:firstLine="640"/>
        <w:rPr>
          <w:rFonts w:ascii="仿宋_GB2312" w:eastAsia="仿宋_GB2312" w:hAnsi="宋体"/>
          <w:sz w:val="32"/>
          <w:szCs w:val="28"/>
        </w:rPr>
      </w:pPr>
      <w:r>
        <w:rPr>
          <w:rFonts w:ascii="仿宋_GB2312" w:eastAsia="仿宋_GB2312" w:hAnsi="宋体" w:hint="eastAsia"/>
          <w:sz w:val="32"/>
          <w:szCs w:val="28"/>
        </w:rPr>
        <w:t>本文件严格按照GB/T 1.1—2020《标准化工作导则  第1部分：标准化文件的结构和起草规则》编写本标准的内容，保证标准的编写质量。</w:t>
      </w:r>
    </w:p>
    <w:p w14:paraId="295C349D" w14:textId="77777777" w:rsidR="00381796" w:rsidRDefault="003B2F32">
      <w:pPr>
        <w:spacing w:beforeLines="50" w:before="156" w:afterLines="50" w:after="156" w:line="560" w:lineRule="exact"/>
        <w:ind w:firstLineChars="200" w:firstLine="643"/>
        <w:rPr>
          <w:rFonts w:ascii="楷体" w:eastAsia="楷体" w:hAnsi="楷体" w:cs="仿宋_GB2312"/>
          <w:b/>
          <w:sz w:val="32"/>
          <w:szCs w:val="28"/>
        </w:rPr>
      </w:pPr>
      <w:r>
        <w:rPr>
          <w:rFonts w:ascii="楷体" w:eastAsia="楷体" w:hAnsi="楷体" w:cs="仿宋_GB2312" w:hint="eastAsia"/>
          <w:b/>
          <w:sz w:val="32"/>
          <w:szCs w:val="28"/>
        </w:rPr>
        <w:t>（四）前瞻性原则</w:t>
      </w:r>
    </w:p>
    <w:p w14:paraId="515B4672" w14:textId="5D7DAB74" w:rsidR="00381796" w:rsidRDefault="003B2F32">
      <w:pPr>
        <w:ind w:firstLineChars="200" w:firstLine="640"/>
        <w:rPr>
          <w:rFonts w:ascii="仿宋_GB2312" w:eastAsia="仿宋_GB2312" w:hAnsi="宋体"/>
          <w:sz w:val="32"/>
          <w:szCs w:val="28"/>
        </w:rPr>
      </w:pPr>
      <w:r>
        <w:rPr>
          <w:rFonts w:ascii="仿宋_GB2312" w:eastAsia="仿宋_GB2312" w:hAnsi="宋体" w:hint="eastAsia"/>
          <w:sz w:val="32"/>
          <w:szCs w:val="28"/>
        </w:rPr>
        <w:t>本文件在兼顾当前</w:t>
      </w:r>
      <w:r w:rsidR="00D21FAE">
        <w:rPr>
          <w:rFonts w:ascii="仿宋_GB2312" w:eastAsia="仿宋_GB2312" w:hAnsi="宋体" w:hint="eastAsia"/>
          <w:sz w:val="32"/>
          <w:szCs w:val="28"/>
        </w:rPr>
        <w:t>合浦海鸭蛋</w:t>
      </w:r>
      <w:r>
        <w:rPr>
          <w:rFonts w:ascii="仿宋_GB2312" w:eastAsia="仿宋_GB2312" w:hAnsi="宋体" w:hint="eastAsia"/>
          <w:sz w:val="32"/>
          <w:szCs w:val="28"/>
        </w:rPr>
        <w:t>市场</w:t>
      </w:r>
      <w:r w:rsidR="00955098">
        <w:rPr>
          <w:rFonts w:ascii="仿宋_GB2312" w:eastAsia="仿宋_GB2312" w:hAnsi="宋体" w:hint="eastAsia"/>
          <w:sz w:val="32"/>
          <w:szCs w:val="28"/>
        </w:rPr>
        <w:t>及</w:t>
      </w:r>
      <w:r w:rsidR="00D21FAE">
        <w:rPr>
          <w:rFonts w:ascii="仿宋_GB2312" w:eastAsia="仿宋_GB2312" w:hAnsi="宋体" w:hint="eastAsia"/>
          <w:sz w:val="32"/>
          <w:szCs w:val="28"/>
        </w:rPr>
        <w:t>生态生产</w:t>
      </w:r>
      <w:r>
        <w:rPr>
          <w:rFonts w:ascii="仿宋_GB2312" w:eastAsia="仿宋_GB2312" w:hAnsi="宋体" w:hint="eastAsia"/>
          <w:sz w:val="32"/>
          <w:szCs w:val="28"/>
        </w:rPr>
        <w:t>技术现实情况的同时，还考虑到了</w:t>
      </w:r>
      <w:r w:rsidR="00D21FAE">
        <w:rPr>
          <w:rFonts w:ascii="仿宋_GB2312" w:eastAsia="仿宋_GB2312" w:hAnsi="宋体" w:hint="eastAsia"/>
          <w:sz w:val="32"/>
          <w:szCs w:val="28"/>
        </w:rPr>
        <w:t>海鸭蛋</w:t>
      </w:r>
      <w:r w:rsidR="00955098" w:rsidRPr="00955098">
        <w:rPr>
          <w:rFonts w:ascii="仿宋_GB2312" w:eastAsia="仿宋_GB2312" w:hAnsi="宋体" w:hint="eastAsia"/>
          <w:sz w:val="32"/>
          <w:szCs w:val="28"/>
        </w:rPr>
        <w:t>产业</w:t>
      </w:r>
      <w:r>
        <w:rPr>
          <w:rFonts w:ascii="仿宋_GB2312" w:eastAsia="仿宋_GB2312" w:hAnsi="宋体" w:hint="eastAsia"/>
          <w:sz w:val="32"/>
          <w:szCs w:val="28"/>
        </w:rPr>
        <w:t>快速发展的趋势和需要，在标准中体现了个别特色性、前瞻性和先进性条款，作为对</w:t>
      </w:r>
      <w:r w:rsidR="00D21FAE">
        <w:rPr>
          <w:rFonts w:ascii="仿宋_GB2312" w:eastAsia="仿宋_GB2312" w:hAnsi="宋体" w:hint="eastAsia"/>
          <w:sz w:val="32"/>
          <w:szCs w:val="28"/>
        </w:rPr>
        <w:t>合浦</w:t>
      </w:r>
      <w:r w:rsidR="00D21FAE" w:rsidRPr="00D21FAE">
        <w:rPr>
          <w:rFonts w:ascii="仿宋_GB2312" w:eastAsia="仿宋_GB2312" w:hAnsi="宋体" w:hint="eastAsia"/>
          <w:sz w:val="32"/>
          <w:szCs w:val="28"/>
        </w:rPr>
        <w:t>海鸭蛋生态生产技术</w:t>
      </w:r>
      <w:r>
        <w:rPr>
          <w:rFonts w:ascii="仿宋_GB2312" w:eastAsia="仿宋_GB2312" w:hAnsi="宋体" w:hint="eastAsia"/>
          <w:sz w:val="32"/>
          <w:szCs w:val="28"/>
        </w:rPr>
        <w:t>发展的指导。</w:t>
      </w:r>
    </w:p>
    <w:p w14:paraId="35AA7455" w14:textId="77777777" w:rsidR="00381796" w:rsidRDefault="003B2F32">
      <w:pPr>
        <w:autoSpaceDE w:val="0"/>
        <w:autoSpaceDN w:val="0"/>
        <w:adjustRightInd w:val="0"/>
        <w:spacing w:beforeLines="50" w:before="156" w:afterLines="50" w:after="156" w:line="560" w:lineRule="exact"/>
        <w:ind w:firstLineChars="200" w:firstLine="640"/>
        <w:jc w:val="left"/>
        <w:rPr>
          <w:rFonts w:ascii="黑体" w:eastAsia="黑体" w:hAnsi="黑体" w:cs="仿宋_GB2312"/>
          <w:sz w:val="32"/>
          <w:szCs w:val="32"/>
        </w:rPr>
      </w:pPr>
      <w:bookmarkStart w:id="1" w:name="_Toc526940084"/>
      <w:r>
        <w:rPr>
          <w:rFonts w:ascii="黑体" w:eastAsia="黑体" w:hAnsi="黑体" w:cs="仿宋_GB2312" w:hint="eastAsia"/>
          <w:sz w:val="32"/>
          <w:szCs w:val="32"/>
        </w:rPr>
        <w:t>五、标准主要内容及依据来源</w:t>
      </w:r>
      <w:bookmarkEnd w:id="1"/>
    </w:p>
    <w:p w14:paraId="44A7283C" w14:textId="48260FB5" w:rsidR="00381796" w:rsidRDefault="003B2F32">
      <w:pPr>
        <w:ind w:firstLineChars="200" w:firstLine="640"/>
        <w:rPr>
          <w:rFonts w:ascii="仿宋_GB2312" w:eastAsia="仿宋_GB2312" w:hAnsi="宋体"/>
          <w:sz w:val="32"/>
          <w:szCs w:val="28"/>
        </w:rPr>
      </w:pPr>
      <w:r>
        <w:rPr>
          <w:rFonts w:ascii="仿宋_GB2312" w:eastAsia="仿宋_GB2312" w:hAnsi="宋体" w:hint="eastAsia"/>
          <w:sz w:val="32"/>
          <w:szCs w:val="28"/>
        </w:rPr>
        <w:t>团体标准《</w:t>
      </w:r>
      <w:r w:rsidR="00D21FAE">
        <w:rPr>
          <w:rFonts w:ascii="仿宋_GB2312" w:eastAsia="仿宋_GB2312" w:hAnsi="宋体" w:hint="eastAsia"/>
          <w:sz w:val="32"/>
          <w:szCs w:val="28"/>
        </w:rPr>
        <w:t>合浦</w:t>
      </w:r>
      <w:r w:rsidR="00D21FAE" w:rsidRPr="00D21FAE">
        <w:rPr>
          <w:rFonts w:ascii="仿宋_GB2312" w:eastAsia="仿宋_GB2312" w:hAnsi="宋体" w:hint="eastAsia"/>
          <w:sz w:val="32"/>
          <w:szCs w:val="28"/>
        </w:rPr>
        <w:t>海鸭蛋生态生产技术</w:t>
      </w:r>
      <w:r>
        <w:rPr>
          <w:rFonts w:ascii="仿宋_GB2312" w:eastAsia="仿宋_GB2312" w:hAnsi="宋体" w:hint="eastAsia"/>
          <w:sz w:val="32"/>
          <w:szCs w:val="28"/>
        </w:rPr>
        <w:t>规程》主要章节内容包括：</w:t>
      </w:r>
      <w:r w:rsidR="00F85DD0" w:rsidRPr="00F85DD0">
        <w:rPr>
          <w:rFonts w:ascii="仿宋_GB2312" w:eastAsia="仿宋_GB2312" w:hAnsi="宋体" w:hint="eastAsia"/>
          <w:sz w:val="32"/>
          <w:szCs w:val="28"/>
        </w:rPr>
        <w:t>确立了合浦海鸭蛋生态生产的程序，界定了合浦海鸭蛋生态生产技术涉及的术语和定义，规定了产地环境、鸭场选址布局与设施设备、养殖用水及饲料、饲养管理、品种选育、疫病防治、害虫</w:t>
      </w:r>
      <w:r w:rsidR="00F85DD0">
        <w:rPr>
          <w:rFonts w:ascii="仿宋_GB2312" w:eastAsia="仿宋_GB2312" w:hAnsi="宋体" w:hint="eastAsia"/>
          <w:sz w:val="32"/>
          <w:szCs w:val="28"/>
        </w:rPr>
        <w:t>防治、鸭场废弃物处理的操作指示，描述了记录管理、海鸭蛋追溯方法</w:t>
      </w:r>
      <w:r>
        <w:rPr>
          <w:rFonts w:ascii="仿宋_GB2312" w:eastAsia="仿宋_GB2312" w:hAnsi="宋体" w:hint="eastAsia"/>
          <w:sz w:val="32"/>
          <w:szCs w:val="28"/>
        </w:rPr>
        <w:t>。</w:t>
      </w:r>
    </w:p>
    <w:p w14:paraId="26C6855E" w14:textId="1351BD90" w:rsidR="00381796" w:rsidRDefault="00256546" w:rsidP="00A01A52">
      <w:pPr>
        <w:ind w:firstLineChars="200" w:firstLine="640"/>
        <w:rPr>
          <w:rFonts w:ascii="仿宋_GB2312" w:eastAsia="仿宋_GB2312" w:hAnsi="宋体"/>
          <w:sz w:val="32"/>
          <w:szCs w:val="28"/>
        </w:rPr>
      </w:pPr>
      <w:r>
        <w:rPr>
          <w:rFonts w:ascii="仿宋_GB2312" w:eastAsia="仿宋_GB2312" w:hAnsi="宋体" w:hint="eastAsia"/>
          <w:sz w:val="32"/>
          <w:szCs w:val="28"/>
        </w:rPr>
        <w:t>其中</w:t>
      </w:r>
      <w:r w:rsidRPr="0072785C">
        <w:rPr>
          <w:rFonts w:ascii="仿宋_GB2312" w:eastAsia="仿宋_GB2312" w:hAnsi="宋体" w:hint="eastAsia"/>
          <w:b/>
          <w:sz w:val="32"/>
          <w:szCs w:val="28"/>
        </w:rPr>
        <w:t>术语和定义</w:t>
      </w:r>
      <w:r>
        <w:rPr>
          <w:rFonts w:ascii="仿宋_GB2312" w:eastAsia="仿宋_GB2312" w:hAnsi="宋体" w:hint="eastAsia"/>
          <w:sz w:val="32"/>
          <w:szCs w:val="28"/>
        </w:rPr>
        <w:t>主要依据</w:t>
      </w:r>
      <w:r w:rsidRPr="00256546">
        <w:rPr>
          <w:rFonts w:ascii="仿宋_GB2312" w:eastAsia="仿宋_GB2312" w:hAnsi="宋体" w:hint="eastAsia"/>
          <w:sz w:val="32"/>
          <w:szCs w:val="28"/>
        </w:rPr>
        <w:t>DB45/T 1614-2017</w:t>
      </w:r>
      <w:r>
        <w:rPr>
          <w:rFonts w:ascii="仿宋_GB2312" w:eastAsia="仿宋_GB2312" w:hAnsi="宋体" w:hint="eastAsia"/>
          <w:sz w:val="32"/>
          <w:szCs w:val="28"/>
        </w:rPr>
        <w:t>《</w:t>
      </w:r>
      <w:r w:rsidRPr="00256546">
        <w:rPr>
          <w:rFonts w:ascii="仿宋_GB2312" w:eastAsia="仿宋_GB2312" w:hAnsi="宋体" w:hint="eastAsia"/>
          <w:sz w:val="32"/>
          <w:szCs w:val="28"/>
        </w:rPr>
        <w:t>海鸭蛋生产管理规范</w:t>
      </w:r>
      <w:r>
        <w:rPr>
          <w:rFonts w:ascii="仿宋_GB2312" w:eastAsia="仿宋_GB2312" w:hAnsi="宋体" w:hint="eastAsia"/>
          <w:sz w:val="32"/>
          <w:szCs w:val="28"/>
        </w:rPr>
        <w:t>》，给出了雏鸭</w:t>
      </w:r>
      <w:r w:rsidR="0072785C">
        <w:rPr>
          <w:rFonts w:ascii="仿宋_GB2312" w:eastAsia="仿宋_GB2312" w:hAnsi="宋体" w:hint="eastAsia"/>
          <w:sz w:val="32"/>
          <w:szCs w:val="28"/>
        </w:rPr>
        <w:t>、</w:t>
      </w:r>
      <w:r w:rsidR="0072785C">
        <w:rPr>
          <w:rFonts w:ascii="仿宋_GB2312" w:eastAsia="仿宋_GB2312" w:hAnsi="宋体"/>
          <w:sz w:val="32"/>
          <w:szCs w:val="28"/>
        </w:rPr>
        <w:t>育成鸭</w:t>
      </w:r>
      <w:r w:rsidR="00A4502E">
        <w:rPr>
          <w:rFonts w:ascii="仿宋_GB2312" w:eastAsia="仿宋_GB2312" w:hAnsi="宋体" w:hint="eastAsia"/>
          <w:sz w:val="32"/>
          <w:szCs w:val="28"/>
        </w:rPr>
        <w:t>、</w:t>
      </w:r>
      <w:r w:rsidR="00A4502E">
        <w:rPr>
          <w:rFonts w:ascii="仿宋_GB2312" w:eastAsia="仿宋_GB2312" w:hAnsi="宋体"/>
          <w:sz w:val="32"/>
          <w:szCs w:val="28"/>
        </w:rPr>
        <w:t>海鸭</w:t>
      </w:r>
      <w:r w:rsidR="0072785C">
        <w:rPr>
          <w:rFonts w:ascii="仿宋_GB2312" w:eastAsia="仿宋_GB2312" w:hAnsi="宋体" w:hint="eastAsia"/>
          <w:sz w:val="32"/>
          <w:szCs w:val="28"/>
        </w:rPr>
        <w:t>和</w:t>
      </w:r>
      <w:r w:rsidR="0072785C">
        <w:rPr>
          <w:rFonts w:ascii="仿宋_GB2312" w:eastAsia="仿宋_GB2312" w:hAnsi="宋体"/>
          <w:sz w:val="32"/>
          <w:szCs w:val="28"/>
        </w:rPr>
        <w:t>海鸭蛋的术语和定义。</w:t>
      </w:r>
    </w:p>
    <w:p w14:paraId="11E3C3CF" w14:textId="3B3BF743" w:rsidR="00A01A52" w:rsidRDefault="00A4502E" w:rsidP="007A0BDF">
      <w:pPr>
        <w:ind w:firstLineChars="200" w:firstLine="640"/>
        <w:rPr>
          <w:rFonts w:ascii="仿宋_GB2312" w:eastAsia="仿宋_GB2312" w:hAnsi="宋体"/>
          <w:sz w:val="32"/>
          <w:szCs w:val="28"/>
        </w:rPr>
      </w:pPr>
      <w:r w:rsidRPr="00A4502E">
        <w:rPr>
          <w:rFonts w:ascii="仿宋_GB2312" w:eastAsia="仿宋_GB2312" w:hAnsi="宋体"/>
          <w:noProof/>
          <w:sz w:val="32"/>
          <w:szCs w:val="28"/>
        </w:rPr>
        <w:lastRenderedPageBreak/>
        <w:drawing>
          <wp:inline distT="0" distB="0" distL="0" distR="0" wp14:anchorId="29655A7D" wp14:editId="1FD36B58">
            <wp:extent cx="4033594" cy="1725654"/>
            <wp:effectExtent l="0" t="0" r="5080" b="8255"/>
            <wp:docPr id="4" name="图片 4" descr="C:\Users\Administrator\Documents\WeChat Files\wxid_2dzczxy0rhe722\FileStorage\Temp\1656467963598(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tor\Documents\WeChat Files\wxid_2dzczxy0rhe722\FileStorage\Temp\1656467963598(1).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070411" cy="1741405"/>
                    </a:xfrm>
                    <a:prstGeom prst="rect">
                      <a:avLst/>
                    </a:prstGeom>
                    <a:noFill/>
                    <a:ln>
                      <a:noFill/>
                    </a:ln>
                  </pic:spPr>
                </pic:pic>
              </a:graphicData>
            </a:graphic>
          </wp:inline>
        </w:drawing>
      </w:r>
    </w:p>
    <w:p w14:paraId="2C253C10" w14:textId="0E63290D" w:rsidR="00A01A52" w:rsidRDefault="00256546" w:rsidP="007A0BDF">
      <w:pPr>
        <w:ind w:firstLineChars="200" w:firstLine="640"/>
        <w:rPr>
          <w:rFonts w:ascii="仿宋_GB2312" w:eastAsia="仿宋_GB2312" w:hAnsi="宋体"/>
          <w:sz w:val="32"/>
          <w:szCs w:val="28"/>
        </w:rPr>
      </w:pPr>
      <w:r w:rsidRPr="00256546">
        <w:rPr>
          <w:rFonts w:ascii="仿宋_GB2312" w:eastAsia="仿宋_GB2312" w:hAnsi="宋体"/>
          <w:noProof/>
          <w:sz w:val="32"/>
          <w:szCs w:val="28"/>
        </w:rPr>
        <w:drawing>
          <wp:inline distT="0" distB="0" distL="0" distR="0" wp14:anchorId="2D62901D" wp14:editId="4E579F86">
            <wp:extent cx="3036498" cy="1269755"/>
            <wp:effectExtent l="0" t="0" r="0" b="6985"/>
            <wp:docPr id="3" name="图片 3" descr="C:\Users\Administrator\Documents\WeChat Files\wxid_2dzczxy0rhe722\FileStorage\Temp\165597415716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dministrator\Documents\WeChat Files\wxid_2dzczxy0rhe722\FileStorage\Temp\1655974157160.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051810" cy="1276158"/>
                    </a:xfrm>
                    <a:prstGeom prst="rect">
                      <a:avLst/>
                    </a:prstGeom>
                    <a:noFill/>
                    <a:ln>
                      <a:noFill/>
                    </a:ln>
                  </pic:spPr>
                </pic:pic>
              </a:graphicData>
            </a:graphic>
          </wp:inline>
        </w:drawing>
      </w:r>
    </w:p>
    <w:p w14:paraId="5E3F1514" w14:textId="27502F9A" w:rsidR="00A01A52" w:rsidRDefault="0072785C" w:rsidP="00A01A52">
      <w:pPr>
        <w:ind w:firstLineChars="200" w:firstLine="643"/>
        <w:rPr>
          <w:rFonts w:ascii="仿宋_GB2312" w:eastAsia="仿宋_GB2312" w:hAnsi="宋体"/>
          <w:sz w:val="32"/>
          <w:szCs w:val="28"/>
        </w:rPr>
      </w:pPr>
      <w:r w:rsidRPr="007A0BDF">
        <w:rPr>
          <w:rFonts w:ascii="仿宋_GB2312" w:eastAsia="仿宋_GB2312" w:hAnsi="宋体" w:hint="eastAsia"/>
          <w:b/>
          <w:sz w:val="32"/>
          <w:szCs w:val="28"/>
        </w:rPr>
        <w:t>产地环境</w:t>
      </w:r>
      <w:r w:rsidRPr="0072785C">
        <w:rPr>
          <w:rFonts w:ascii="仿宋_GB2312" w:eastAsia="仿宋_GB2312" w:hAnsi="宋体" w:hint="eastAsia"/>
          <w:sz w:val="32"/>
          <w:szCs w:val="28"/>
        </w:rPr>
        <w:t>的选择是</w:t>
      </w:r>
      <w:r w:rsidR="007A0BDF">
        <w:rPr>
          <w:rFonts w:ascii="仿宋_GB2312" w:eastAsia="仿宋_GB2312" w:hAnsi="宋体" w:hint="eastAsia"/>
          <w:sz w:val="32"/>
          <w:szCs w:val="28"/>
        </w:rPr>
        <w:t>海鸭蛋生态生产</w:t>
      </w:r>
      <w:r w:rsidRPr="0072785C">
        <w:rPr>
          <w:rFonts w:ascii="仿宋_GB2312" w:eastAsia="仿宋_GB2312" w:hAnsi="宋体" w:hint="eastAsia"/>
          <w:sz w:val="32"/>
          <w:szCs w:val="28"/>
        </w:rPr>
        <w:t>关键的第1步，主要依据实际</w:t>
      </w:r>
      <w:r w:rsidR="007A0BDF">
        <w:rPr>
          <w:rFonts w:ascii="仿宋_GB2312" w:eastAsia="仿宋_GB2312" w:hAnsi="宋体" w:hint="eastAsia"/>
          <w:sz w:val="32"/>
          <w:szCs w:val="28"/>
        </w:rPr>
        <w:t>合浦海鸭</w:t>
      </w:r>
      <w:r w:rsidRPr="0072785C">
        <w:rPr>
          <w:rFonts w:ascii="仿宋_GB2312" w:eastAsia="仿宋_GB2312" w:hAnsi="宋体" w:hint="eastAsia"/>
          <w:sz w:val="32"/>
          <w:szCs w:val="28"/>
        </w:rPr>
        <w:t>养殖环境</w:t>
      </w:r>
      <w:r w:rsidR="007A0BDF">
        <w:rPr>
          <w:rFonts w:ascii="仿宋_GB2312" w:eastAsia="仿宋_GB2312" w:hAnsi="宋体" w:hint="eastAsia"/>
          <w:sz w:val="32"/>
          <w:szCs w:val="28"/>
        </w:rPr>
        <w:t>、</w:t>
      </w:r>
      <w:r w:rsidR="007A0BDF">
        <w:rPr>
          <w:rFonts w:ascii="仿宋_GB2312" w:eastAsia="仿宋_GB2312" w:hAnsi="宋体"/>
          <w:sz w:val="32"/>
          <w:szCs w:val="28"/>
        </w:rPr>
        <w:t>海鸭蛋生态生产</w:t>
      </w:r>
      <w:r w:rsidR="007A0BDF">
        <w:rPr>
          <w:rFonts w:ascii="仿宋_GB2312" w:eastAsia="仿宋_GB2312" w:hAnsi="宋体" w:hint="eastAsia"/>
          <w:sz w:val="32"/>
          <w:szCs w:val="28"/>
        </w:rPr>
        <w:t>环境</w:t>
      </w:r>
      <w:r w:rsidR="007A0BDF">
        <w:rPr>
          <w:rFonts w:ascii="仿宋_GB2312" w:eastAsia="仿宋_GB2312" w:hAnsi="宋体"/>
          <w:sz w:val="32"/>
          <w:szCs w:val="28"/>
        </w:rPr>
        <w:t>实际要求</w:t>
      </w:r>
      <w:r w:rsidRPr="0072785C">
        <w:rPr>
          <w:rFonts w:ascii="仿宋_GB2312" w:eastAsia="仿宋_GB2312" w:hAnsi="宋体" w:hint="eastAsia"/>
          <w:sz w:val="32"/>
          <w:szCs w:val="28"/>
        </w:rPr>
        <w:t>结合NY/T 388《畜禽场环境质量标准》、</w:t>
      </w:r>
      <w:r w:rsidR="007A0BDF" w:rsidRPr="007A0BDF">
        <w:rPr>
          <w:rFonts w:ascii="仿宋_GB2312" w:eastAsia="仿宋_GB2312" w:hAnsi="宋体" w:hint="eastAsia"/>
          <w:sz w:val="32"/>
          <w:szCs w:val="28"/>
        </w:rPr>
        <w:t>NY/T 391</w:t>
      </w:r>
      <w:r w:rsidR="007A0BDF">
        <w:rPr>
          <w:rFonts w:ascii="仿宋_GB2312" w:eastAsia="仿宋_GB2312" w:hAnsi="宋体" w:hint="eastAsia"/>
          <w:sz w:val="32"/>
          <w:szCs w:val="28"/>
        </w:rPr>
        <w:t>《</w:t>
      </w:r>
      <w:r w:rsidR="007A0BDF" w:rsidRPr="007A0BDF">
        <w:rPr>
          <w:rFonts w:ascii="仿宋_GB2312" w:eastAsia="仿宋_GB2312" w:hAnsi="宋体" w:hint="eastAsia"/>
          <w:sz w:val="32"/>
          <w:szCs w:val="28"/>
        </w:rPr>
        <w:t xml:space="preserve">绿色食品 </w:t>
      </w:r>
      <w:r w:rsidR="007A0BDF">
        <w:rPr>
          <w:rFonts w:ascii="仿宋_GB2312" w:eastAsia="仿宋_GB2312" w:hAnsi="宋体"/>
          <w:sz w:val="32"/>
          <w:szCs w:val="28"/>
        </w:rPr>
        <w:t xml:space="preserve"> </w:t>
      </w:r>
      <w:r w:rsidR="007A0BDF" w:rsidRPr="007A0BDF">
        <w:rPr>
          <w:rFonts w:ascii="仿宋_GB2312" w:eastAsia="仿宋_GB2312" w:hAnsi="宋体" w:hint="eastAsia"/>
          <w:sz w:val="32"/>
          <w:szCs w:val="28"/>
        </w:rPr>
        <w:t>产地环境质量</w:t>
      </w:r>
      <w:r w:rsidR="007A0BDF">
        <w:rPr>
          <w:rFonts w:ascii="仿宋_GB2312" w:eastAsia="仿宋_GB2312" w:hAnsi="宋体" w:hint="eastAsia"/>
          <w:sz w:val="32"/>
          <w:szCs w:val="28"/>
        </w:rPr>
        <w:t>》</w:t>
      </w:r>
      <w:r w:rsidRPr="0072785C">
        <w:rPr>
          <w:rFonts w:ascii="仿宋_GB2312" w:eastAsia="仿宋_GB2312" w:hAnsi="宋体" w:hint="eastAsia"/>
          <w:sz w:val="32"/>
          <w:szCs w:val="28"/>
        </w:rPr>
        <w:t>确定。</w:t>
      </w:r>
      <w:r w:rsidR="00F85DD0" w:rsidRPr="00F85DD0">
        <w:rPr>
          <w:rFonts w:ascii="仿宋_GB2312" w:eastAsia="仿宋_GB2312" w:hAnsi="宋体" w:hint="eastAsia"/>
          <w:sz w:val="32"/>
          <w:szCs w:val="28"/>
        </w:rPr>
        <w:t>鸭场附近种植农作物</w:t>
      </w:r>
      <w:r w:rsidR="00F85DD0">
        <w:rPr>
          <w:rFonts w:ascii="仿宋_GB2312" w:eastAsia="仿宋_GB2312" w:hAnsi="宋体" w:hint="eastAsia"/>
          <w:sz w:val="32"/>
          <w:szCs w:val="28"/>
        </w:rPr>
        <w:t>，</w:t>
      </w:r>
      <w:r w:rsidR="00F85DD0">
        <w:rPr>
          <w:rFonts w:ascii="仿宋_GB2312" w:eastAsia="仿宋_GB2312" w:hAnsi="宋体"/>
          <w:sz w:val="32"/>
          <w:szCs w:val="28"/>
        </w:rPr>
        <w:t>目的是</w:t>
      </w:r>
      <w:r w:rsidR="00F85DD0">
        <w:rPr>
          <w:rFonts w:ascii="仿宋_GB2312" w:eastAsia="仿宋_GB2312" w:hAnsi="宋体" w:hint="eastAsia"/>
          <w:sz w:val="32"/>
          <w:szCs w:val="28"/>
        </w:rPr>
        <w:t>为</w:t>
      </w:r>
      <w:r w:rsidR="00F85DD0" w:rsidRPr="00F85DD0">
        <w:rPr>
          <w:rFonts w:ascii="仿宋_GB2312" w:eastAsia="仿宋_GB2312" w:hAnsi="宋体" w:hint="eastAsia"/>
          <w:sz w:val="32"/>
          <w:szCs w:val="28"/>
        </w:rPr>
        <w:t>便于利用处置海鸭生态养殖产生的尿粪。</w:t>
      </w:r>
    </w:p>
    <w:p w14:paraId="3C2D5A3C" w14:textId="5816FD9C" w:rsidR="004072DF" w:rsidRDefault="008E4139" w:rsidP="004072DF">
      <w:pPr>
        <w:ind w:firstLineChars="200" w:firstLine="643"/>
        <w:rPr>
          <w:rFonts w:ascii="仿宋_GB2312" w:eastAsia="仿宋_GB2312" w:hAnsi="宋体"/>
          <w:sz w:val="32"/>
          <w:szCs w:val="28"/>
        </w:rPr>
      </w:pPr>
      <w:r w:rsidRPr="008E4139">
        <w:rPr>
          <w:rFonts w:ascii="仿宋_GB2312" w:eastAsia="仿宋_GB2312" w:hAnsi="宋体" w:hint="eastAsia"/>
          <w:b/>
          <w:sz w:val="32"/>
          <w:szCs w:val="28"/>
        </w:rPr>
        <w:t>鸭场选址布局与设施设备</w:t>
      </w:r>
      <w:r w:rsidR="007A0BDF" w:rsidRPr="007A0BDF">
        <w:rPr>
          <w:rFonts w:ascii="仿宋_GB2312" w:eastAsia="仿宋_GB2312" w:hAnsi="宋体" w:hint="eastAsia"/>
          <w:sz w:val="32"/>
          <w:szCs w:val="28"/>
        </w:rPr>
        <w:t>主要依据</w:t>
      </w:r>
      <w:r>
        <w:rPr>
          <w:rFonts w:ascii="仿宋_GB2312" w:eastAsia="仿宋_GB2312" w:hAnsi="宋体" w:hint="eastAsia"/>
          <w:sz w:val="32"/>
          <w:szCs w:val="28"/>
        </w:rPr>
        <w:t>合浦海鸭</w:t>
      </w:r>
      <w:r w:rsidR="007A0BDF" w:rsidRPr="007A0BDF">
        <w:rPr>
          <w:rFonts w:ascii="仿宋_GB2312" w:eastAsia="仿宋_GB2312" w:hAnsi="宋体" w:hint="eastAsia"/>
          <w:sz w:val="32"/>
          <w:szCs w:val="28"/>
        </w:rPr>
        <w:t>饲养环境与设施</w:t>
      </w:r>
      <w:r>
        <w:rPr>
          <w:rFonts w:ascii="仿宋_GB2312" w:eastAsia="仿宋_GB2312" w:hAnsi="宋体" w:hint="eastAsia"/>
          <w:sz w:val="32"/>
          <w:szCs w:val="28"/>
        </w:rPr>
        <w:t>及</w:t>
      </w:r>
      <w:r>
        <w:rPr>
          <w:rFonts w:ascii="仿宋_GB2312" w:eastAsia="仿宋_GB2312" w:hAnsi="宋体"/>
          <w:sz w:val="32"/>
          <w:szCs w:val="28"/>
        </w:rPr>
        <w:t>海鸭蛋生态生产</w:t>
      </w:r>
      <w:r w:rsidR="007A0BDF" w:rsidRPr="007A0BDF">
        <w:rPr>
          <w:rFonts w:ascii="仿宋_GB2312" w:eastAsia="仿宋_GB2312" w:hAnsi="宋体" w:hint="eastAsia"/>
          <w:sz w:val="32"/>
          <w:szCs w:val="28"/>
        </w:rPr>
        <w:t>的实际要求，深入</w:t>
      </w:r>
      <w:r>
        <w:rPr>
          <w:rFonts w:ascii="仿宋_GB2312" w:eastAsia="仿宋_GB2312" w:hAnsi="宋体" w:hint="eastAsia"/>
          <w:sz w:val="32"/>
          <w:szCs w:val="28"/>
        </w:rPr>
        <w:t>合浦县鸿展养殖农民专业合作社</w:t>
      </w:r>
      <w:r w:rsidRPr="008E4139">
        <w:rPr>
          <w:rFonts w:ascii="仿宋_GB2312" w:eastAsia="仿宋_GB2312" w:hAnsi="宋体" w:hint="eastAsia"/>
          <w:sz w:val="32"/>
          <w:szCs w:val="28"/>
        </w:rPr>
        <w:t>、合浦县公馆镇聚和种养农民专业合作社、合浦县众和种养农民专业合作社</w:t>
      </w:r>
      <w:r w:rsidR="007A0BDF" w:rsidRPr="007A0BDF">
        <w:rPr>
          <w:rFonts w:ascii="仿宋_GB2312" w:eastAsia="仿宋_GB2312" w:hAnsi="宋体" w:hint="eastAsia"/>
          <w:sz w:val="32"/>
          <w:szCs w:val="28"/>
        </w:rPr>
        <w:t>等各</w:t>
      </w:r>
      <w:r>
        <w:rPr>
          <w:rFonts w:ascii="仿宋_GB2312" w:eastAsia="仿宋_GB2312" w:hAnsi="宋体" w:hint="eastAsia"/>
          <w:sz w:val="32"/>
          <w:szCs w:val="28"/>
        </w:rPr>
        <w:t>合浦海鸭蛋生产</w:t>
      </w:r>
      <w:r w:rsidR="007A0BDF" w:rsidRPr="007A0BDF">
        <w:rPr>
          <w:rFonts w:ascii="仿宋_GB2312" w:eastAsia="仿宋_GB2312" w:hAnsi="宋体" w:hint="eastAsia"/>
          <w:sz w:val="32"/>
          <w:szCs w:val="28"/>
        </w:rPr>
        <w:t>企业、</w:t>
      </w:r>
      <w:r>
        <w:rPr>
          <w:rFonts w:ascii="仿宋_GB2312" w:eastAsia="仿宋_GB2312" w:hAnsi="宋体" w:hint="eastAsia"/>
          <w:sz w:val="32"/>
          <w:szCs w:val="28"/>
        </w:rPr>
        <w:t>海鸭</w:t>
      </w:r>
      <w:r w:rsidR="007A0BDF" w:rsidRPr="007A0BDF">
        <w:rPr>
          <w:rFonts w:ascii="仿宋_GB2312" w:eastAsia="仿宋_GB2312" w:hAnsi="宋体" w:hint="eastAsia"/>
          <w:sz w:val="32"/>
          <w:szCs w:val="28"/>
        </w:rPr>
        <w:t>养殖户进行实地调研，</w:t>
      </w:r>
      <w:r>
        <w:rPr>
          <w:rFonts w:ascii="仿宋_GB2312" w:eastAsia="仿宋_GB2312" w:hAnsi="宋体" w:hint="eastAsia"/>
          <w:sz w:val="32"/>
          <w:szCs w:val="28"/>
        </w:rPr>
        <w:t>经</w:t>
      </w:r>
      <w:r w:rsidR="007A0BDF" w:rsidRPr="007A0BDF">
        <w:rPr>
          <w:rFonts w:ascii="仿宋_GB2312" w:eastAsia="仿宋_GB2312" w:hAnsi="宋体" w:hint="eastAsia"/>
          <w:sz w:val="32"/>
          <w:szCs w:val="28"/>
        </w:rPr>
        <w:t>讨论确定</w:t>
      </w:r>
      <w:r>
        <w:rPr>
          <w:rFonts w:ascii="仿宋_GB2312" w:eastAsia="仿宋_GB2312" w:hAnsi="宋体" w:hint="eastAsia"/>
          <w:sz w:val="32"/>
          <w:szCs w:val="28"/>
        </w:rPr>
        <w:t>。</w:t>
      </w:r>
      <w:r w:rsidRPr="008E4139">
        <w:rPr>
          <w:rFonts w:ascii="仿宋_GB2312" w:eastAsia="仿宋_GB2312" w:hAnsi="宋体" w:hint="eastAsia"/>
          <w:sz w:val="32"/>
          <w:szCs w:val="28"/>
        </w:rPr>
        <w:t>选址</w:t>
      </w:r>
      <w:r>
        <w:rPr>
          <w:rFonts w:ascii="仿宋_GB2312" w:eastAsia="仿宋_GB2312" w:hAnsi="宋体" w:hint="eastAsia"/>
          <w:sz w:val="32"/>
          <w:szCs w:val="28"/>
        </w:rPr>
        <w:t>上</w:t>
      </w:r>
      <w:r w:rsidRPr="008E4139">
        <w:rPr>
          <w:rFonts w:ascii="仿宋_GB2312" w:eastAsia="仿宋_GB2312" w:hAnsi="宋体" w:hint="eastAsia"/>
          <w:sz w:val="32"/>
          <w:szCs w:val="28"/>
        </w:rPr>
        <w:t>周边鸭场放养区域海水水质应符合GB 3097-1997</w:t>
      </w:r>
      <w:r>
        <w:rPr>
          <w:rFonts w:ascii="仿宋_GB2312" w:eastAsia="仿宋_GB2312" w:hAnsi="宋体" w:hint="eastAsia"/>
          <w:sz w:val="32"/>
          <w:szCs w:val="28"/>
        </w:rPr>
        <w:t>《</w:t>
      </w:r>
      <w:r w:rsidRPr="008E4139">
        <w:rPr>
          <w:rFonts w:ascii="仿宋_GB2312" w:eastAsia="仿宋_GB2312" w:hAnsi="宋体" w:hint="eastAsia"/>
          <w:sz w:val="32"/>
          <w:szCs w:val="28"/>
        </w:rPr>
        <w:t>海水水质标准</w:t>
      </w:r>
      <w:r>
        <w:rPr>
          <w:rFonts w:ascii="仿宋_GB2312" w:eastAsia="仿宋_GB2312" w:hAnsi="宋体" w:hint="eastAsia"/>
          <w:sz w:val="32"/>
          <w:szCs w:val="28"/>
        </w:rPr>
        <w:t>》</w:t>
      </w:r>
      <w:r w:rsidRPr="008E4139">
        <w:rPr>
          <w:rFonts w:ascii="仿宋_GB2312" w:eastAsia="仿宋_GB2312" w:hAnsi="宋体" w:hint="eastAsia"/>
          <w:sz w:val="32"/>
          <w:szCs w:val="28"/>
        </w:rPr>
        <w:t>中第一类的规定。宜选择台风灾害小、排水性良好、距离海边滩涂较近的区域。</w:t>
      </w:r>
      <w:r w:rsidR="004072DF" w:rsidRPr="004072DF">
        <w:rPr>
          <w:rFonts w:ascii="仿宋_GB2312" w:eastAsia="仿宋_GB2312" w:hAnsi="宋体" w:hint="eastAsia"/>
          <w:sz w:val="32"/>
          <w:szCs w:val="28"/>
        </w:rPr>
        <w:t>明确周围3</w:t>
      </w:r>
      <w:r w:rsidR="004072DF" w:rsidRPr="004072DF">
        <w:rPr>
          <w:rFonts w:ascii="仿宋_GB2312" w:eastAsia="仿宋_GB2312" w:hAnsi="宋体" w:hint="eastAsia"/>
          <w:sz w:val="32"/>
          <w:szCs w:val="28"/>
          <w:vertAlign w:val="superscript"/>
        </w:rPr>
        <w:t xml:space="preserve"> </w:t>
      </w:r>
      <w:r w:rsidR="004072DF" w:rsidRPr="004072DF">
        <w:rPr>
          <w:rFonts w:ascii="仿宋_GB2312" w:eastAsia="仿宋_GB2312" w:hAnsi="宋体" w:hint="eastAsia"/>
          <w:sz w:val="32"/>
          <w:szCs w:val="28"/>
        </w:rPr>
        <w:t>km内无大型工矿企业，1</w:t>
      </w:r>
      <w:r w:rsidR="004072DF" w:rsidRPr="004072DF">
        <w:rPr>
          <w:rFonts w:ascii="仿宋_GB2312" w:eastAsia="仿宋_GB2312" w:hAnsi="宋体" w:hint="eastAsia"/>
          <w:sz w:val="32"/>
          <w:szCs w:val="28"/>
          <w:vertAlign w:val="superscript"/>
        </w:rPr>
        <w:t xml:space="preserve"> </w:t>
      </w:r>
      <w:r w:rsidR="004072DF" w:rsidRPr="004072DF">
        <w:rPr>
          <w:rFonts w:ascii="仿宋_GB2312" w:eastAsia="仿宋_GB2312" w:hAnsi="宋体" w:hint="eastAsia"/>
          <w:sz w:val="32"/>
          <w:szCs w:val="28"/>
        </w:rPr>
        <w:t>km以内无屠宰场、肉品加工厂，NY/T 5038要求的是周围2</w:t>
      </w:r>
      <w:r w:rsidR="004072DF" w:rsidRPr="004072DF">
        <w:rPr>
          <w:rFonts w:ascii="仿宋_GB2312" w:eastAsia="仿宋_GB2312" w:hAnsi="宋体" w:hint="eastAsia"/>
          <w:sz w:val="32"/>
          <w:szCs w:val="28"/>
          <w:vertAlign w:val="superscript"/>
        </w:rPr>
        <w:t xml:space="preserve"> </w:t>
      </w:r>
      <w:r w:rsidR="004072DF" w:rsidRPr="004072DF">
        <w:rPr>
          <w:rFonts w:ascii="仿宋_GB2312" w:eastAsia="仿宋_GB2312" w:hAnsi="宋体" w:hint="eastAsia"/>
          <w:sz w:val="32"/>
          <w:szCs w:val="28"/>
        </w:rPr>
        <w:t>km内无大型工矿企业，标准要求更严格。明确其</w:t>
      </w:r>
      <w:r w:rsidR="004072DF" w:rsidRPr="004072DF">
        <w:rPr>
          <w:rFonts w:ascii="仿宋_GB2312" w:eastAsia="仿宋_GB2312" w:hAnsi="宋体" w:hint="eastAsia"/>
          <w:sz w:val="32"/>
          <w:szCs w:val="28"/>
        </w:rPr>
        <w:lastRenderedPageBreak/>
        <w:t>他饲养环境符合NY/T 388的要求</w:t>
      </w:r>
      <w:r w:rsidR="004072DF">
        <w:rPr>
          <w:rFonts w:ascii="仿宋_GB2312" w:eastAsia="仿宋_GB2312" w:hAnsi="宋体" w:hint="eastAsia"/>
          <w:sz w:val="32"/>
          <w:szCs w:val="28"/>
        </w:rPr>
        <w:t>。设施设备明确了</w:t>
      </w:r>
      <w:r w:rsidR="004072DF">
        <w:rPr>
          <w:rFonts w:ascii="仿宋_GB2312" w:eastAsia="仿宋_GB2312" w:hAnsi="宋体"/>
          <w:sz w:val="32"/>
          <w:szCs w:val="28"/>
        </w:rPr>
        <w:t>鸭舍</w:t>
      </w:r>
      <w:r w:rsidR="004072DF">
        <w:rPr>
          <w:rFonts w:ascii="仿宋_GB2312" w:eastAsia="仿宋_GB2312" w:hAnsi="宋体" w:hint="eastAsia"/>
          <w:sz w:val="32"/>
          <w:szCs w:val="28"/>
        </w:rPr>
        <w:t>及</w:t>
      </w:r>
      <w:r w:rsidR="004072DF">
        <w:rPr>
          <w:rFonts w:ascii="仿宋_GB2312" w:eastAsia="仿宋_GB2312" w:hAnsi="宋体"/>
          <w:sz w:val="32"/>
          <w:szCs w:val="28"/>
        </w:rPr>
        <w:t>附属设施</w:t>
      </w:r>
      <w:r w:rsidR="004072DF">
        <w:rPr>
          <w:rFonts w:ascii="仿宋_GB2312" w:eastAsia="仿宋_GB2312" w:hAnsi="宋体" w:hint="eastAsia"/>
          <w:sz w:val="32"/>
          <w:szCs w:val="28"/>
        </w:rPr>
        <w:t>的</w:t>
      </w:r>
      <w:r w:rsidR="004072DF">
        <w:rPr>
          <w:rFonts w:ascii="仿宋_GB2312" w:eastAsia="仿宋_GB2312" w:hAnsi="宋体"/>
          <w:sz w:val="32"/>
          <w:szCs w:val="28"/>
        </w:rPr>
        <w:t>要求。</w:t>
      </w:r>
      <w:r w:rsidR="004072DF">
        <w:rPr>
          <w:rFonts w:ascii="仿宋_GB2312" w:eastAsia="仿宋_GB2312" w:hAnsi="宋体" w:hint="eastAsia"/>
          <w:sz w:val="32"/>
          <w:szCs w:val="28"/>
        </w:rPr>
        <w:t>考虑</w:t>
      </w:r>
      <w:r w:rsidR="004072DF">
        <w:rPr>
          <w:rFonts w:ascii="仿宋_GB2312" w:eastAsia="仿宋_GB2312" w:hAnsi="宋体"/>
          <w:sz w:val="32"/>
          <w:szCs w:val="28"/>
        </w:rPr>
        <w:t>到</w:t>
      </w:r>
      <w:r w:rsidR="004072DF">
        <w:rPr>
          <w:rFonts w:ascii="仿宋_GB2312" w:eastAsia="仿宋_GB2312" w:hAnsi="宋体" w:hint="eastAsia"/>
          <w:sz w:val="32"/>
          <w:szCs w:val="28"/>
        </w:rPr>
        <w:t>为</w:t>
      </w:r>
      <w:r w:rsidR="004072DF">
        <w:rPr>
          <w:rFonts w:ascii="仿宋_GB2312" w:eastAsia="仿宋_GB2312" w:hAnsi="宋体"/>
          <w:sz w:val="32"/>
          <w:szCs w:val="28"/>
        </w:rPr>
        <w:t>海鸭休憩</w:t>
      </w:r>
      <w:r w:rsidR="004072DF">
        <w:rPr>
          <w:rFonts w:ascii="仿宋_GB2312" w:eastAsia="仿宋_GB2312" w:hAnsi="宋体" w:hint="eastAsia"/>
          <w:sz w:val="32"/>
          <w:szCs w:val="28"/>
        </w:rPr>
        <w:t>及</w:t>
      </w:r>
      <w:r w:rsidR="004072DF">
        <w:rPr>
          <w:rFonts w:ascii="仿宋_GB2312" w:eastAsia="仿宋_GB2312" w:hAnsi="宋体"/>
          <w:sz w:val="32"/>
          <w:szCs w:val="28"/>
        </w:rPr>
        <w:t>产蛋提供良好的</w:t>
      </w:r>
      <w:r w:rsidR="004072DF">
        <w:rPr>
          <w:rFonts w:ascii="仿宋_GB2312" w:eastAsia="仿宋_GB2312" w:hAnsi="宋体" w:hint="eastAsia"/>
          <w:sz w:val="32"/>
          <w:szCs w:val="28"/>
        </w:rPr>
        <w:t>环境</w:t>
      </w:r>
      <w:r w:rsidR="004072DF">
        <w:rPr>
          <w:rFonts w:ascii="仿宋_GB2312" w:eastAsia="仿宋_GB2312" w:hAnsi="宋体"/>
          <w:sz w:val="32"/>
          <w:szCs w:val="28"/>
        </w:rPr>
        <w:t>，</w:t>
      </w:r>
      <w:r w:rsidR="004072DF">
        <w:rPr>
          <w:rFonts w:ascii="仿宋_GB2312" w:eastAsia="仿宋_GB2312" w:hAnsi="宋体" w:hint="eastAsia"/>
          <w:sz w:val="32"/>
          <w:szCs w:val="28"/>
        </w:rPr>
        <w:t>鸭舍</w:t>
      </w:r>
      <w:r w:rsidR="004072DF">
        <w:rPr>
          <w:rFonts w:ascii="仿宋_GB2312" w:eastAsia="仿宋_GB2312" w:hAnsi="宋体"/>
          <w:sz w:val="32"/>
          <w:szCs w:val="28"/>
        </w:rPr>
        <w:t>应</w:t>
      </w:r>
      <w:r w:rsidR="004072DF" w:rsidRPr="004072DF">
        <w:rPr>
          <w:rFonts w:ascii="仿宋_GB2312" w:eastAsia="仿宋_GB2312" w:hAnsi="宋体" w:hint="eastAsia"/>
          <w:sz w:val="32"/>
          <w:szCs w:val="28"/>
        </w:rPr>
        <w:t>防寒保暖，防暴雨、台风，通风良好。具有防鼠、犬、蛇等侵害的功能。便于清洗消毒，排水良好，保持安静，减少应激。设有</w:t>
      </w:r>
      <w:r w:rsidR="00FF489D">
        <w:rPr>
          <w:rFonts w:ascii="仿宋_GB2312" w:eastAsia="仿宋_GB2312" w:hAnsi="宋体" w:hint="eastAsia"/>
          <w:sz w:val="32"/>
          <w:szCs w:val="28"/>
        </w:rPr>
        <w:t>适合</w:t>
      </w:r>
      <w:r w:rsidR="004072DF" w:rsidRPr="004072DF">
        <w:rPr>
          <w:rFonts w:ascii="仿宋_GB2312" w:eastAsia="仿宋_GB2312" w:hAnsi="宋体" w:hint="eastAsia"/>
          <w:sz w:val="32"/>
          <w:szCs w:val="28"/>
        </w:rPr>
        <w:t>海鸭生态养殖用的水净化设施、消毒室、畜禽粪便贮存及处理的无害化处理区、排水等设施。</w:t>
      </w:r>
      <w:r w:rsidR="00FF489D">
        <w:rPr>
          <w:rFonts w:ascii="仿宋_GB2312" w:eastAsia="仿宋_GB2312" w:hAnsi="宋体" w:hint="eastAsia"/>
          <w:sz w:val="32"/>
          <w:szCs w:val="28"/>
        </w:rPr>
        <w:t>目前作为</w:t>
      </w:r>
      <w:r w:rsidR="00FF489D">
        <w:rPr>
          <w:rFonts w:ascii="仿宋_GB2312" w:eastAsia="仿宋_GB2312" w:hAnsi="宋体"/>
          <w:sz w:val="32"/>
          <w:szCs w:val="28"/>
        </w:rPr>
        <w:t>起草单位之一的</w:t>
      </w:r>
      <w:r w:rsidR="00FF489D" w:rsidRPr="00FF489D">
        <w:rPr>
          <w:rFonts w:ascii="仿宋_GB2312" w:eastAsia="仿宋_GB2312" w:hAnsi="宋体" w:hint="eastAsia"/>
          <w:sz w:val="32"/>
          <w:szCs w:val="28"/>
        </w:rPr>
        <w:t>广西华博特科技信息有限公司</w:t>
      </w:r>
      <w:r w:rsidR="00FF489D">
        <w:rPr>
          <w:rFonts w:ascii="仿宋_GB2312" w:eastAsia="仿宋_GB2312" w:hAnsi="宋体" w:hint="eastAsia"/>
          <w:sz w:val="32"/>
          <w:szCs w:val="28"/>
        </w:rPr>
        <w:t>拥有</w:t>
      </w:r>
      <w:r w:rsidR="00FF489D" w:rsidRPr="00FF489D">
        <w:rPr>
          <w:rFonts w:ascii="仿宋_GB2312" w:eastAsia="仿宋_GB2312" w:hAnsi="宋体" w:hint="eastAsia"/>
          <w:sz w:val="32"/>
          <w:szCs w:val="28"/>
        </w:rPr>
        <w:t>一项关于海鸭养殖的实用新型专利：一种适合海鸭生态养殖用的水净化设施（专利号：ZL 2021 2 2065291.0）</w:t>
      </w:r>
      <w:r w:rsidR="00FF489D">
        <w:rPr>
          <w:rFonts w:ascii="仿宋_GB2312" w:eastAsia="仿宋_GB2312" w:hAnsi="宋体" w:hint="eastAsia"/>
          <w:sz w:val="32"/>
          <w:szCs w:val="28"/>
        </w:rPr>
        <w:t>，</w:t>
      </w:r>
      <w:r w:rsidR="004072DF" w:rsidRPr="004072DF">
        <w:rPr>
          <w:rFonts w:ascii="仿宋_GB2312" w:eastAsia="仿宋_GB2312" w:hAnsi="宋体" w:hint="eastAsia"/>
          <w:sz w:val="32"/>
          <w:szCs w:val="28"/>
        </w:rPr>
        <w:t>海鸭生态养殖用的水净化设施</w:t>
      </w:r>
      <w:r w:rsidR="00B24FF4">
        <w:rPr>
          <w:rFonts w:ascii="仿宋_GB2312" w:eastAsia="仿宋_GB2312" w:hAnsi="宋体" w:hint="eastAsia"/>
          <w:sz w:val="32"/>
          <w:szCs w:val="28"/>
        </w:rPr>
        <w:t>有效</w:t>
      </w:r>
      <w:r w:rsidR="00B24FF4" w:rsidRPr="00B24FF4">
        <w:rPr>
          <w:rFonts w:ascii="仿宋_GB2312" w:eastAsia="仿宋_GB2312" w:hAnsi="宋体" w:hint="eastAsia"/>
          <w:sz w:val="32"/>
          <w:szCs w:val="28"/>
        </w:rPr>
        <w:t>解决了目前海鸭养殖用的水一般需要工作人员进行处理对水进行更换</w:t>
      </w:r>
      <w:r w:rsidR="00B24FF4">
        <w:rPr>
          <w:rFonts w:ascii="仿宋_GB2312" w:eastAsia="仿宋_GB2312" w:hAnsi="宋体" w:hint="eastAsia"/>
          <w:sz w:val="32"/>
          <w:szCs w:val="28"/>
        </w:rPr>
        <w:t>，且会</w:t>
      </w:r>
      <w:r w:rsidR="00FF489D">
        <w:rPr>
          <w:rFonts w:ascii="仿宋_GB2312" w:eastAsia="仿宋_GB2312" w:hAnsi="宋体" w:hint="eastAsia"/>
          <w:sz w:val="32"/>
          <w:szCs w:val="28"/>
        </w:rPr>
        <w:t>造成大量水源浪费的问题，此项</w:t>
      </w:r>
      <w:r w:rsidR="00FF489D">
        <w:rPr>
          <w:rFonts w:ascii="仿宋_GB2312" w:eastAsia="仿宋_GB2312" w:hAnsi="宋体"/>
          <w:sz w:val="32"/>
          <w:szCs w:val="28"/>
        </w:rPr>
        <w:t>设施能有效对</w:t>
      </w:r>
      <w:r w:rsidR="00FF489D">
        <w:rPr>
          <w:rFonts w:ascii="仿宋_GB2312" w:eastAsia="仿宋_GB2312" w:hAnsi="宋体" w:hint="eastAsia"/>
          <w:sz w:val="32"/>
          <w:szCs w:val="28"/>
        </w:rPr>
        <w:t>海鸭</w:t>
      </w:r>
      <w:r w:rsidR="00FF489D">
        <w:rPr>
          <w:rFonts w:ascii="仿宋_GB2312" w:eastAsia="仿宋_GB2312" w:hAnsi="宋体"/>
          <w:sz w:val="32"/>
          <w:szCs w:val="28"/>
        </w:rPr>
        <w:t>养殖用水进行环保净化，净化后的</w:t>
      </w:r>
      <w:r w:rsidR="00FF489D">
        <w:rPr>
          <w:rFonts w:ascii="仿宋_GB2312" w:eastAsia="仿宋_GB2312" w:hAnsi="宋体" w:hint="eastAsia"/>
          <w:sz w:val="32"/>
          <w:szCs w:val="28"/>
        </w:rPr>
        <w:t>水</w:t>
      </w:r>
      <w:r w:rsidR="00FF489D">
        <w:rPr>
          <w:rFonts w:ascii="仿宋_GB2312" w:eastAsia="仿宋_GB2312" w:hAnsi="宋体"/>
          <w:sz w:val="32"/>
          <w:szCs w:val="28"/>
        </w:rPr>
        <w:t>能</w:t>
      </w:r>
      <w:r w:rsidR="00FF489D">
        <w:rPr>
          <w:rFonts w:ascii="仿宋_GB2312" w:eastAsia="仿宋_GB2312" w:hAnsi="宋体" w:hint="eastAsia"/>
          <w:sz w:val="32"/>
          <w:szCs w:val="28"/>
        </w:rPr>
        <w:t>循环</w:t>
      </w:r>
      <w:r w:rsidR="00FF489D">
        <w:rPr>
          <w:rFonts w:ascii="仿宋_GB2312" w:eastAsia="仿宋_GB2312" w:hAnsi="宋体"/>
          <w:sz w:val="32"/>
          <w:szCs w:val="28"/>
        </w:rPr>
        <w:t>利用。</w:t>
      </w:r>
      <w:r w:rsidR="00B24FF4" w:rsidRPr="00B24FF4">
        <w:rPr>
          <w:rFonts w:ascii="仿宋_GB2312" w:eastAsia="仿宋_GB2312" w:hAnsi="宋体" w:hint="eastAsia"/>
          <w:sz w:val="32"/>
          <w:szCs w:val="28"/>
        </w:rPr>
        <w:t>生产区与合浦沿海海难、鱼虾养殖池塘等区域相结合，</w:t>
      </w:r>
      <w:r w:rsidR="00B24FF4">
        <w:rPr>
          <w:rFonts w:ascii="仿宋_GB2312" w:eastAsia="仿宋_GB2312" w:hAnsi="宋体" w:hint="eastAsia"/>
          <w:sz w:val="32"/>
          <w:szCs w:val="28"/>
        </w:rPr>
        <w:t>主要考虑</w:t>
      </w:r>
      <w:r w:rsidR="00B24FF4">
        <w:rPr>
          <w:rFonts w:ascii="仿宋_GB2312" w:eastAsia="仿宋_GB2312" w:hAnsi="宋体"/>
          <w:sz w:val="32"/>
          <w:szCs w:val="28"/>
        </w:rPr>
        <w:t>到</w:t>
      </w:r>
      <w:r w:rsidR="00B24FF4">
        <w:rPr>
          <w:rFonts w:ascii="仿宋_GB2312" w:eastAsia="仿宋_GB2312" w:hAnsi="宋体" w:hint="eastAsia"/>
          <w:sz w:val="32"/>
          <w:szCs w:val="28"/>
        </w:rPr>
        <w:t>以便于</w:t>
      </w:r>
      <w:r w:rsidR="00B24FF4">
        <w:rPr>
          <w:rFonts w:ascii="仿宋_GB2312" w:eastAsia="仿宋_GB2312" w:hAnsi="宋体"/>
          <w:sz w:val="32"/>
          <w:szCs w:val="28"/>
        </w:rPr>
        <w:t>海鸭</w:t>
      </w:r>
      <w:r w:rsidR="007F6DDA" w:rsidRPr="007F6DDA">
        <w:rPr>
          <w:rFonts w:ascii="仿宋_GB2312" w:eastAsia="仿宋_GB2312" w:hAnsi="宋体" w:hint="eastAsia"/>
          <w:sz w:val="32"/>
          <w:szCs w:val="28"/>
        </w:rPr>
        <w:t>自由采食</w:t>
      </w:r>
      <w:r w:rsidR="00B24FF4" w:rsidRPr="00B24FF4">
        <w:rPr>
          <w:rFonts w:ascii="仿宋_GB2312" w:eastAsia="仿宋_GB2312" w:hAnsi="宋体" w:hint="eastAsia"/>
          <w:sz w:val="32"/>
          <w:szCs w:val="28"/>
        </w:rPr>
        <w:t>海边滩涂鱼、虾、蟹、贝类、藻类</w:t>
      </w:r>
      <w:r w:rsidR="00B24FF4">
        <w:rPr>
          <w:rFonts w:ascii="仿宋_GB2312" w:eastAsia="仿宋_GB2312" w:hAnsi="宋体" w:hint="eastAsia"/>
          <w:sz w:val="32"/>
          <w:szCs w:val="28"/>
        </w:rPr>
        <w:t>。</w:t>
      </w:r>
      <w:r w:rsidR="00222B31">
        <w:rPr>
          <w:rFonts w:ascii="仿宋_GB2312" w:eastAsia="仿宋_GB2312" w:hAnsi="宋体" w:hint="eastAsia"/>
          <w:sz w:val="32"/>
          <w:szCs w:val="28"/>
        </w:rPr>
        <w:t>海鸭还</w:t>
      </w:r>
      <w:r w:rsidR="00222B31">
        <w:rPr>
          <w:rFonts w:ascii="仿宋_GB2312" w:eastAsia="仿宋_GB2312" w:hAnsi="宋体"/>
          <w:sz w:val="32"/>
          <w:szCs w:val="28"/>
        </w:rPr>
        <w:t>可以吃掉生长在</w:t>
      </w:r>
      <w:r w:rsidR="00222B31">
        <w:rPr>
          <w:rFonts w:ascii="仿宋_GB2312" w:eastAsia="仿宋_GB2312" w:hAnsi="宋体" w:hint="eastAsia"/>
          <w:sz w:val="32"/>
          <w:szCs w:val="28"/>
        </w:rPr>
        <w:t>红树林</w:t>
      </w:r>
      <w:r w:rsidR="00222B31">
        <w:rPr>
          <w:rFonts w:ascii="仿宋_GB2312" w:eastAsia="仿宋_GB2312" w:hAnsi="宋体"/>
          <w:sz w:val="32"/>
          <w:szCs w:val="28"/>
        </w:rPr>
        <w:t>里的害虫</w:t>
      </w:r>
      <w:r w:rsidR="00222B31">
        <w:rPr>
          <w:rFonts w:ascii="仿宋_GB2312" w:eastAsia="仿宋_GB2312" w:hAnsi="宋体" w:hint="eastAsia"/>
          <w:sz w:val="32"/>
          <w:szCs w:val="28"/>
        </w:rPr>
        <w:t>，鸭子</w:t>
      </w:r>
      <w:r w:rsidR="00222B31">
        <w:rPr>
          <w:rFonts w:ascii="仿宋_GB2312" w:eastAsia="仿宋_GB2312" w:hAnsi="宋体"/>
          <w:sz w:val="32"/>
          <w:szCs w:val="28"/>
        </w:rPr>
        <w:t>的粪便</w:t>
      </w:r>
      <w:r w:rsidR="00222B31">
        <w:rPr>
          <w:rFonts w:ascii="仿宋_GB2312" w:eastAsia="仿宋_GB2312" w:hAnsi="宋体" w:hint="eastAsia"/>
          <w:sz w:val="32"/>
          <w:szCs w:val="28"/>
        </w:rPr>
        <w:t>也能</w:t>
      </w:r>
      <w:r w:rsidR="00222B31">
        <w:rPr>
          <w:rFonts w:ascii="仿宋_GB2312" w:eastAsia="仿宋_GB2312" w:hAnsi="宋体"/>
          <w:sz w:val="32"/>
          <w:szCs w:val="28"/>
        </w:rPr>
        <w:t>为红树林的生长提供营养，在红树林沿海滩涂放养海鸭不仅能有效提高产蛋率及产蛋品质，还能保护生态。</w:t>
      </w:r>
      <w:r w:rsidR="00B24FF4">
        <w:rPr>
          <w:rFonts w:ascii="仿宋_GB2312" w:eastAsia="仿宋_GB2312" w:hAnsi="宋体" w:hint="eastAsia"/>
          <w:sz w:val="32"/>
          <w:szCs w:val="28"/>
        </w:rPr>
        <w:t>为满足</w:t>
      </w:r>
      <w:r w:rsidR="00B24FF4" w:rsidRPr="00B24FF4">
        <w:rPr>
          <w:rFonts w:ascii="仿宋_GB2312" w:eastAsia="仿宋_GB2312" w:hAnsi="宋体" w:hint="eastAsia"/>
          <w:sz w:val="32"/>
          <w:szCs w:val="28"/>
        </w:rPr>
        <w:t>鸭群运动、饮水、清洗、理毛和休息等</w:t>
      </w:r>
      <w:r w:rsidR="00B24FF4">
        <w:rPr>
          <w:rFonts w:ascii="仿宋_GB2312" w:eastAsia="仿宋_GB2312" w:hAnsi="宋体" w:hint="eastAsia"/>
          <w:sz w:val="32"/>
          <w:szCs w:val="28"/>
        </w:rPr>
        <w:t>需求</w:t>
      </w:r>
      <w:r w:rsidR="00B24FF4">
        <w:rPr>
          <w:rFonts w:ascii="仿宋_GB2312" w:eastAsia="仿宋_GB2312" w:hAnsi="宋体"/>
          <w:sz w:val="32"/>
          <w:szCs w:val="28"/>
        </w:rPr>
        <w:t>，应</w:t>
      </w:r>
      <w:r w:rsidR="00B24FF4">
        <w:rPr>
          <w:rFonts w:ascii="仿宋_GB2312" w:eastAsia="仿宋_GB2312" w:hAnsi="宋体" w:hint="eastAsia"/>
          <w:sz w:val="32"/>
          <w:szCs w:val="28"/>
        </w:rPr>
        <w:t>设置有陆上运动场和淡水运动场及阴凉的休息场</w:t>
      </w:r>
      <w:r w:rsidR="00B24FF4" w:rsidRPr="00B24FF4">
        <w:rPr>
          <w:rFonts w:ascii="仿宋_GB2312" w:eastAsia="仿宋_GB2312" w:hAnsi="宋体" w:hint="eastAsia"/>
          <w:sz w:val="32"/>
          <w:szCs w:val="28"/>
        </w:rPr>
        <w:t>。</w:t>
      </w:r>
    </w:p>
    <w:p w14:paraId="7FC766C0" w14:textId="65601BFF" w:rsidR="00B24FF4" w:rsidRDefault="007F6DDA" w:rsidP="004072DF">
      <w:pPr>
        <w:ind w:firstLineChars="200" w:firstLine="643"/>
        <w:rPr>
          <w:rFonts w:ascii="仿宋_GB2312" w:eastAsia="仿宋_GB2312" w:hAnsi="宋体"/>
          <w:sz w:val="32"/>
          <w:szCs w:val="28"/>
        </w:rPr>
      </w:pPr>
      <w:r w:rsidRPr="00222B31">
        <w:rPr>
          <w:rFonts w:ascii="仿宋_GB2312" w:eastAsia="仿宋_GB2312" w:hAnsi="宋体" w:hint="eastAsia"/>
          <w:b/>
          <w:sz w:val="32"/>
          <w:szCs w:val="28"/>
        </w:rPr>
        <w:t>养殖用水及饲料</w:t>
      </w:r>
      <w:r w:rsidR="00222B31" w:rsidRPr="00222B31">
        <w:rPr>
          <w:rFonts w:ascii="仿宋_GB2312" w:eastAsia="仿宋_GB2312" w:hAnsi="宋体" w:hint="eastAsia"/>
          <w:sz w:val="32"/>
          <w:szCs w:val="28"/>
        </w:rPr>
        <w:t>主要依据</w:t>
      </w:r>
      <w:r w:rsidR="00222B31">
        <w:rPr>
          <w:rFonts w:ascii="仿宋_GB2312" w:eastAsia="仿宋_GB2312" w:hAnsi="宋体" w:hint="eastAsia"/>
          <w:sz w:val="32"/>
          <w:szCs w:val="28"/>
        </w:rPr>
        <w:t>合浦海鸭</w:t>
      </w:r>
      <w:r w:rsidR="00222B31" w:rsidRPr="00222B31">
        <w:rPr>
          <w:rFonts w:ascii="仿宋_GB2312" w:eastAsia="仿宋_GB2312" w:hAnsi="宋体" w:hint="eastAsia"/>
          <w:sz w:val="32"/>
          <w:szCs w:val="28"/>
        </w:rPr>
        <w:t>养殖需要的饲养用水及饲料的实际要求结合LS/T 3410</w:t>
      </w:r>
      <w:r w:rsidR="00222B31">
        <w:rPr>
          <w:rFonts w:ascii="仿宋_GB2312" w:eastAsia="仿宋_GB2312" w:hAnsi="宋体" w:hint="eastAsia"/>
          <w:sz w:val="32"/>
          <w:szCs w:val="28"/>
        </w:rPr>
        <w:t>《</w:t>
      </w:r>
      <w:r w:rsidR="00222B31" w:rsidRPr="00222B31">
        <w:rPr>
          <w:rFonts w:ascii="仿宋_GB2312" w:eastAsia="仿宋_GB2312" w:hAnsi="宋体" w:hint="eastAsia"/>
          <w:sz w:val="32"/>
          <w:szCs w:val="28"/>
        </w:rPr>
        <w:t>生长鸭、产蛋鸭、肉用仔鸭配合饲料</w:t>
      </w:r>
      <w:r w:rsidR="00222B31">
        <w:rPr>
          <w:rFonts w:ascii="仿宋_GB2312" w:eastAsia="仿宋_GB2312" w:hAnsi="宋体" w:hint="eastAsia"/>
          <w:sz w:val="32"/>
          <w:szCs w:val="28"/>
        </w:rPr>
        <w:t>》</w:t>
      </w:r>
      <w:r w:rsidR="00222B31" w:rsidRPr="00222B31">
        <w:rPr>
          <w:rFonts w:ascii="仿宋_GB2312" w:eastAsia="仿宋_GB2312" w:hAnsi="宋体" w:hint="eastAsia"/>
          <w:sz w:val="32"/>
          <w:szCs w:val="28"/>
        </w:rPr>
        <w:t>、农业部(2001)通知《饲料药物添加剂使用规范》、农业部、卫生部、国家药监局第176号(2002)公告《禁止在饲料和动</w:t>
      </w:r>
      <w:r w:rsidR="00222B31" w:rsidRPr="00222B31">
        <w:rPr>
          <w:rFonts w:ascii="仿宋_GB2312" w:eastAsia="仿宋_GB2312" w:hAnsi="宋体" w:hint="eastAsia"/>
          <w:sz w:val="32"/>
          <w:szCs w:val="28"/>
        </w:rPr>
        <w:lastRenderedPageBreak/>
        <w:t>物饮用水中使用的药物品种目录》等要求确定</w:t>
      </w:r>
      <w:r w:rsidR="00222B31">
        <w:rPr>
          <w:rFonts w:ascii="仿宋_GB2312" w:eastAsia="仿宋_GB2312" w:hAnsi="宋体" w:hint="eastAsia"/>
          <w:sz w:val="32"/>
          <w:szCs w:val="28"/>
        </w:rPr>
        <w:t>。明确</w:t>
      </w:r>
      <w:r w:rsidR="00222B31" w:rsidRPr="00222B31">
        <w:rPr>
          <w:rFonts w:ascii="仿宋_GB2312" w:eastAsia="仿宋_GB2312" w:hAnsi="宋体" w:hint="eastAsia"/>
          <w:sz w:val="32"/>
          <w:szCs w:val="28"/>
        </w:rPr>
        <w:t>鸭场养殖用水水质应符合NY/T 391</w:t>
      </w:r>
      <w:r w:rsidR="00D67F34">
        <w:rPr>
          <w:rFonts w:ascii="仿宋_GB2312" w:eastAsia="仿宋_GB2312" w:hAnsi="宋体" w:hint="eastAsia"/>
          <w:sz w:val="32"/>
          <w:szCs w:val="28"/>
        </w:rPr>
        <w:t>《</w:t>
      </w:r>
      <w:r w:rsidR="00D67F34" w:rsidRPr="00D67F34">
        <w:rPr>
          <w:rFonts w:ascii="仿宋_GB2312" w:eastAsia="仿宋_GB2312" w:hAnsi="宋体" w:hint="eastAsia"/>
          <w:sz w:val="32"/>
          <w:szCs w:val="28"/>
        </w:rPr>
        <w:t xml:space="preserve">绿色食品 </w:t>
      </w:r>
      <w:r w:rsidR="00D67F34">
        <w:rPr>
          <w:rFonts w:ascii="仿宋_GB2312" w:eastAsia="仿宋_GB2312" w:hAnsi="宋体"/>
          <w:sz w:val="32"/>
          <w:szCs w:val="28"/>
        </w:rPr>
        <w:t xml:space="preserve"> </w:t>
      </w:r>
      <w:r w:rsidR="00D67F34" w:rsidRPr="00D67F34">
        <w:rPr>
          <w:rFonts w:ascii="仿宋_GB2312" w:eastAsia="仿宋_GB2312" w:hAnsi="宋体" w:hint="eastAsia"/>
          <w:sz w:val="32"/>
          <w:szCs w:val="28"/>
        </w:rPr>
        <w:t>产地环境质量</w:t>
      </w:r>
      <w:r w:rsidR="00D67F34">
        <w:rPr>
          <w:rFonts w:ascii="仿宋_GB2312" w:eastAsia="仿宋_GB2312" w:hAnsi="宋体" w:hint="eastAsia"/>
          <w:sz w:val="32"/>
          <w:szCs w:val="28"/>
        </w:rPr>
        <w:t>》</w:t>
      </w:r>
      <w:r w:rsidR="00222B31" w:rsidRPr="00222B31">
        <w:rPr>
          <w:rFonts w:ascii="仿宋_GB2312" w:eastAsia="仿宋_GB2312" w:hAnsi="宋体" w:hint="eastAsia"/>
          <w:sz w:val="32"/>
          <w:szCs w:val="28"/>
        </w:rPr>
        <w:t>的规定。海鸭饮用淡水水质应符合NY 5027</w:t>
      </w:r>
      <w:r w:rsidR="00D67F34">
        <w:rPr>
          <w:rFonts w:ascii="仿宋_GB2312" w:eastAsia="仿宋_GB2312" w:hAnsi="宋体" w:hint="eastAsia"/>
          <w:sz w:val="32"/>
          <w:szCs w:val="28"/>
        </w:rPr>
        <w:t>《</w:t>
      </w:r>
      <w:r w:rsidR="00D67F34" w:rsidRPr="00D67F34">
        <w:rPr>
          <w:rFonts w:ascii="仿宋_GB2312" w:eastAsia="仿宋_GB2312" w:hAnsi="宋体" w:hint="eastAsia"/>
          <w:sz w:val="32"/>
          <w:szCs w:val="28"/>
        </w:rPr>
        <w:t>无公害食品  畜禽饮用水水质</w:t>
      </w:r>
      <w:r w:rsidR="00D67F34">
        <w:rPr>
          <w:rFonts w:ascii="仿宋_GB2312" w:eastAsia="仿宋_GB2312" w:hAnsi="宋体" w:hint="eastAsia"/>
          <w:sz w:val="32"/>
          <w:szCs w:val="28"/>
        </w:rPr>
        <w:t>》</w:t>
      </w:r>
      <w:r w:rsidR="00222B31" w:rsidRPr="00222B31">
        <w:rPr>
          <w:rFonts w:ascii="仿宋_GB2312" w:eastAsia="仿宋_GB2312" w:hAnsi="宋体" w:hint="eastAsia"/>
          <w:sz w:val="32"/>
          <w:szCs w:val="28"/>
        </w:rPr>
        <w:t>的规定。</w:t>
      </w:r>
      <w:r w:rsidR="00D67F34" w:rsidRPr="00D67F34">
        <w:rPr>
          <w:rFonts w:ascii="仿宋_GB2312" w:eastAsia="仿宋_GB2312" w:hAnsi="宋体" w:hint="eastAsia"/>
          <w:sz w:val="32"/>
          <w:szCs w:val="28"/>
        </w:rPr>
        <w:t>应以海边滩涂鱼、虾、蟹、贝类、藻类及玉米、豆粕等作为饲料的主要原料。</w:t>
      </w:r>
      <w:r w:rsidR="00D67F34">
        <w:rPr>
          <w:rFonts w:ascii="仿宋_GB2312" w:eastAsia="仿宋_GB2312" w:hAnsi="宋体" w:hint="eastAsia"/>
          <w:sz w:val="32"/>
          <w:szCs w:val="28"/>
        </w:rPr>
        <w:t>这是</w:t>
      </w:r>
      <w:r w:rsidR="00D67F34">
        <w:rPr>
          <w:rFonts w:ascii="仿宋_GB2312" w:eastAsia="仿宋_GB2312" w:hAnsi="宋体"/>
          <w:sz w:val="32"/>
          <w:szCs w:val="28"/>
        </w:rPr>
        <w:t>海</w:t>
      </w:r>
      <w:r w:rsidR="00D67F34">
        <w:rPr>
          <w:rFonts w:ascii="仿宋_GB2312" w:eastAsia="仿宋_GB2312" w:hAnsi="宋体" w:hint="eastAsia"/>
          <w:sz w:val="32"/>
          <w:szCs w:val="28"/>
        </w:rPr>
        <w:t>鸭养殖</w:t>
      </w:r>
      <w:r w:rsidR="00D67F34">
        <w:rPr>
          <w:rFonts w:ascii="仿宋_GB2312" w:eastAsia="仿宋_GB2312" w:hAnsi="宋体"/>
          <w:sz w:val="32"/>
          <w:szCs w:val="28"/>
        </w:rPr>
        <w:t>的一个特色。</w:t>
      </w:r>
      <w:r w:rsidR="00D67F34" w:rsidRPr="00D67F34">
        <w:rPr>
          <w:rFonts w:ascii="仿宋_GB2312" w:eastAsia="仿宋_GB2312" w:hAnsi="宋体" w:hint="eastAsia"/>
          <w:sz w:val="32"/>
          <w:szCs w:val="28"/>
        </w:rPr>
        <w:t>其他饲料卫生指标应符合NY 5032的要求。</w:t>
      </w:r>
    </w:p>
    <w:p w14:paraId="316F51A3" w14:textId="77777777" w:rsidR="005F3A63" w:rsidRDefault="00D67F34" w:rsidP="00F4069B">
      <w:pPr>
        <w:ind w:firstLineChars="200" w:firstLine="643"/>
        <w:rPr>
          <w:rFonts w:ascii="仿宋_GB2312" w:eastAsia="仿宋_GB2312" w:hAnsi="宋体"/>
          <w:sz w:val="32"/>
          <w:szCs w:val="28"/>
        </w:rPr>
      </w:pPr>
      <w:r w:rsidRPr="004550A7">
        <w:rPr>
          <w:rFonts w:ascii="仿宋_GB2312" w:eastAsia="仿宋_GB2312" w:hAnsi="宋体" w:hint="eastAsia"/>
          <w:b/>
          <w:sz w:val="32"/>
          <w:szCs w:val="28"/>
        </w:rPr>
        <w:t>饲养管理</w:t>
      </w:r>
      <w:r w:rsidR="004550A7" w:rsidRPr="004550A7">
        <w:rPr>
          <w:rFonts w:ascii="仿宋_GB2312" w:eastAsia="仿宋_GB2312" w:hAnsi="宋体" w:hint="eastAsia"/>
          <w:sz w:val="32"/>
          <w:szCs w:val="28"/>
        </w:rPr>
        <w:t>主要依据</w:t>
      </w:r>
      <w:r w:rsidR="004550A7">
        <w:rPr>
          <w:rFonts w:ascii="仿宋_GB2312" w:eastAsia="仿宋_GB2312" w:hAnsi="宋体" w:hint="eastAsia"/>
          <w:sz w:val="32"/>
          <w:szCs w:val="28"/>
        </w:rPr>
        <w:t>合浦海鸭养殖</w:t>
      </w:r>
      <w:r w:rsidR="004550A7" w:rsidRPr="004550A7">
        <w:rPr>
          <w:rFonts w:ascii="仿宋_GB2312" w:eastAsia="仿宋_GB2312" w:hAnsi="宋体" w:hint="eastAsia"/>
          <w:sz w:val="32"/>
          <w:szCs w:val="28"/>
        </w:rPr>
        <w:t>饲养实际要求</w:t>
      </w:r>
      <w:r w:rsidR="004550A7">
        <w:rPr>
          <w:rFonts w:ascii="仿宋_GB2312" w:eastAsia="仿宋_GB2312" w:hAnsi="宋体" w:hint="eastAsia"/>
          <w:sz w:val="32"/>
          <w:szCs w:val="28"/>
        </w:rPr>
        <w:t>及</w:t>
      </w:r>
      <w:r w:rsidR="004550A7">
        <w:rPr>
          <w:rFonts w:ascii="仿宋_GB2312" w:eastAsia="仿宋_GB2312" w:hAnsi="宋体"/>
          <w:sz w:val="32"/>
          <w:szCs w:val="28"/>
        </w:rPr>
        <w:t>海鸭蛋生态生产实际要求</w:t>
      </w:r>
      <w:r w:rsidR="004550A7" w:rsidRPr="004550A7">
        <w:rPr>
          <w:rFonts w:ascii="仿宋_GB2312" w:eastAsia="仿宋_GB2312" w:hAnsi="宋体" w:hint="eastAsia"/>
          <w:sz w:val="32"/>
          <w:szCs w:val="28"/>
        </w:rPr>
        <w:t>，深入合浦县鸿展养殖农民专业合作社、合浦县公馆镇聚和种养农民专业合作社、合浦县众和种养农民专业合作社等各合浦海鸭蛋生产企业、海鸭养殖户进行实地调研，结合</w:t>
      </w:r>
      <w:r w:rsidR="004550A7">
        <w:rPr>
          <w:rFonts w:ascii="仿宋_GB2312" w:eastAsia="仿宋_GB2312" w:hAnsi="宋体" w:hint="eastAsia"/>
          <w:sz w:val="32"/>
          <w:szCs w:val="28"/>
        </w:rPr>
        <w:t>起草单位多年</w:t>
      </w:r>
      <w:r w:rsidR="004550A7">
        <w:rPr>
          <w:rFonts w:ascii="仿宋_GB2312" w:eastAsia="仿宋_GB2312" w:hAnsi="宋体"/>
          <w:sz w:val="32"/>
          <w:szCs w:val="28"/>
        </w:rPr>
        <w:t>的海鸭蛋生态生产</w:t>
      </w:r>
      <w:r w:rsidR="00BD7F0C">
        <w:rPr>
          <w:rFonts w:ascii="仿宋_GB2312" w:eastAsia="仿宋_GB2312" w:hAnsi="宋体" w:hint="eastAsia"/>
          <w:sz w:val="32"/>
          <w:szCs w:val="28"/>
        </w:rPr>
        <w:t>实践</w:t>
      </w:r>
      <w:r w:rsidR="004550A7">
        <w:rPr>
          <w:rFonts w:ascii="仿宋_GB2312" w:eastAsia="仿宋_GB2312" w:hAnsi="宋体"/>
          <w:sz w:val="32"/>
          <w:szCs w:val="28"/>
        </w:rPr>
        <w:t>经验</w:t>
      </w:r>
      <w:r w:rsidR="004550A7" w:rsidRPr="004550A7">
        <w:rPr>
          <w:rFonts w:ascii="仿宋_GB2312" w:eastAsia="仿宋_GB2312" w:hAnsi="宋体" w:hint="eastAsia"/>
          <w:sz w:val="32"/>
          <w:szCs w:val="28"/>
        </w:rPr>
        <w:t>，</w:t>
      </w:r>
      <w:r w:rsidR="00BD7F0C">
        <w:rPr>
          <w:rFonts w:ascii="仿宋_GB2312" w:eastAsia="仿宋_GB2312" w:hAnsi="宋体" w:hint="eastAsia"/>
          <w:sz w:val="32"/>
          <w:szCs w:val="28"/>
        </w:rPr>
        <w:t>经</w:t>
      </w:r>
      <w:r w:rsidR="004550A7" w:rsidRPr="004550A7">
        <w:rPr>
          <w:rFonts w:ascii="仿宋_GB2312" w:eastAsia="仿宋_GB2312" w:hAnsi="宋体" w:hint="eastAsia"/>
          <w:sz w:val="32"/>
          <w:szCs w:val="28"/>
        </w:rPr>
        <w:t>研讨确定；明确了雏</w:t>
      </w:r>
      <w:r w:rsidR="00BD7F0C">
        <w:rPr>
          <w:rFonts w:ascii="仿宋_GB2312" w:eastAsia="仿宋_GB2312" w:hAnsi="宋体" w:hint="eastAsia"/>
          <w:sz w:val="32"/>
          <w:szCs w:val="28"/>
        </w:rPr>
        <w:t>鸭</w:t>
      </w:r>
      <w:r w:rsidR="004550A7" w:rsidRPr="004550A7">
        <w:rPr>
          <w:rFonts w:ascii="仿宋_GB2312" w:eastAsia="仿宋_GB2312" w:hAnsi="宋体" w:hint="eastAsia"/>
          <w:sz w:val="32"/>
          <w:szCs w:val="28"/>
        </w:rPr>
        <w:t>、育</w:t>
      </w:r>
      <w:r w:rsidR="00BD7F0C">
        <w:rPr>
          <w:rFonts w:ascii="仿宋_GB2312" w:eastAsia="仿宋_GB2312" w:hAnsi="宋体" w:hint="eastAsia"/>
          <w:sz w:val="32"/>
          <w:szCs w:val="28"/>
        </w:rPr>
        <w:t>成鸭</w:t>
      </w:r>
      <w:r w:rsidR="004550A7" w:rsidRPr="004550A7">
        <w:rPr>
          <w:rFonts w:ascii="仿宋_GB2312" w:eastAsia="仿宋_GB2312" w:hAnsi="宋体" w:hint="eastAsia"/>
          <w:sz w:val="32"/>
          <w:szCs w:val="28"/>
        </w:rPr>
        <w:t>、</w:t>
      </w:r>
      <w:r w:rsidR="00BD7F0C">
        <w:rPr>
          <w:rFonts w:ascii="仿宋_GB2312" w:eastAsia="仿宋_GB2312" w:hAnsi="宋体" w:hint="eastAsia"/>
          <w:sz w:val="32"/>
          <w:szCs w:val="28"/>
        </w:rPr>
        <w:t>产蛋鸭</w:t>
      </w:r>
      <w:r w:rsidR="004550A7" w:rsidRPr="004550A7">
        <w:rPr>
          <w:rFonts w:ascii="仿宋_GB2312" w:eastAsia="仿宋_GB2312" w:hAnsi="宋体" w:hint="eastAsia"/>
          <w:sz w:val="32"/>
          <w:szCs w:val="28"/>
        </w:rPr>
        <w:t>的具体</w:t>
      </w:r>
      <w:r w:rsidR="00BD7F0C">
        <w:rPr>
          <w:rFonts w:ascii="仿宋_GB2312" w:eastAsia="仿宋_GB2312" w:hAnsi="宋体" w:hint="eastAsia"/>
          <w:sz w:val="32"/>
          <w:szCs w:val="28"/>
        </w:rPr>
        <w:t>饲养要求。</w:t>
      </w:r>
      <w:r w:rsidR="00BD7F0C" w:rsidRPr="00BD7F0C">
        <w:rPr>
          <w:rFonts w:ascii="仿宋_GB2312" w:eastAsia="仿宋_GB2312" w:hAnsi="宋体" w:hint="eastAsia"/>
          <w:sz w:val="32"/>
          <w:szCs w:val="28"/>
        </w:rPr>
        <w:t>雏鸭</w:t>
      </w:r>
      <w:r w:rsidR="00BD7F0C">
        <w:rPr>
          <w:rFonts w:ascii="仿宋_GB2312" w:eastAsia="仿宋_GB2312" w:hAnsi="宋体"/>
          <w:sz w:val="32"/>
          <w:szCs w:val="28"/>
        </w:rPr>
        <w:t>主要从</w:t>
      </w:r>
      <w:r w:rsidR="00BD7F0C">
        <w:rPr>
          <w:rFonts w:ascii="仿宋_GB2312" w:eastAsia="仿宋_GB2312" w:hAnsi="宋体" w:hint="eastAsia"/>
          <w:sz w:val="32"/>
          <w:szCs w:val="28"/>
        </w:rPr>
        <w:t>育雏方式</w:t>
      </w:r>
      <w:r w:rsidR="00BD7F0C">
        <w:rPr>
          <w:rFonts w:ascii="仿宋_GB2312" w:eastAsia="仿宋_GB2312" w:hAnsi="宋体"/>
          <w:sz w:val="32"/>
          <w:szCs w:val="28"/>
        </w:rPr>
        <w:t>、环境控制、</w:t>
      </w:r>
      <w:r w:rsidR="00BD7F0C">
        <w:rPr>
          <w:rFonts w:ascii="仿宋_GB2312" w:eastAsia="仿宋_GB2312" w:hAnsi="宋体" w:hint="eastAsia"/>
          <w:sz w:val="32"/>
          <w:szCs w:val="28"/>
        </w:rPr>
        <w:t>雏鸭选择</w:t>
      </w:r>
      <w:r w:rsidR="00BD7F0C">
        <w:rPr>
          <w:rFonts w:ascii="仿宋_GB2312" w:eastAsia="仿宋_GB2312" w:hAnsi="宋体"/>
          <w:sz w:val="32"/>
          <w:szCs w:val="28"/>
        </w:rPr>
        <w:t>、饮水开</w:t>
      </w:r>
      <w:r w:rsidR="00BD7F0C">
        <w:rPr>
          <w:rFonts w:ascii="仿宋_GB2312" w:eastAsia="仿宋_GB2312" w:hAnsi="宋体" w:hint="eastAsia"/>
          <w:sz w:val="32"/>
          <w:szCs w:val="28"/>
        </w:rPr>
        <w:t>食</w:t>
      </w:r>
      <w:r w:rsidR="00BD7F0C">
        <w:rPr>
          <w:rFonts w:ascii="仿宋_GB2312" w:eastAsia="仿宋_GB2312" w:hAnsi="宋体"/>
          <w:sz w:val="32"/>
          <w:szCs w:val="28"/>
        </w:rPr>
        <w:t>、</w:t>
      </w:r>
      <w:r w:rsidR="00BD7F0C">
        <w:rPr>
          <w:rFonts w:ascii="仿宋_GB2312" w:eastAsia="仿宋_GB2312" w:hAnsi="宋体" w:hint="eastAsia"/>
          <w:sz w:val="32"/>
          <w:szCs w:val="28"/>
        </w:rPr>
        <w:t>饲喂</w:t>
      </w:r>
      <w:r w:rsidR="00BD7F0C">
        <w:rPr>
          <w:rFonts w:ascii="仿宋_GB2312" w:eastAsia="仿宋_GB2312" w:hAnsi="宋体"/>
          <w:sz w:val="32"/>
          <w:szCs w:val="28"/>
        </w:rPr>
        <w:t>要点</w:t>
      </w:r>
      <w:r w:rsidR="00BD7F0C">
        <w:rPr>
          <w:rFonts w:ascii="仿宋_GB2312" w:eastAsia="仿宋_GB2312" w:hAnsi="宋体" w:hint="eastAsia"/>
          <w:sz w:val="32"/>
          <w:szCs w:val="28"/>
        </w:rPr>
        <w:t>、</w:t>
      </w:r>
      <w:r w:rsidR="00BD7F0C">
        <w:rPr>
          <w:rFonts w:ascii="仿宋_GB2312" w:eastAsia="仿宋_GB2312" w:hAnsi="宋体"/>
          <w:sz w:val="32"/>
          <w:szCs w:val="28"/>
        </w:rPr>
        <w:t>补砂、分群、舍内</w:t>
      </w:r>
      <w:r w:rsidR="00BD7F0C">
        <w:rPr>
          <w:rFonts w:ascii="仿宋_GB2312" w:eastAsia="仿宋_GB2312" w:hAnsi="宋体" w:hint="eastAsia"/>
          <w:sz w:val="32"/>
          <w:szCs w:val="28"/>
        </w:rPr>
        <w:t>饲养密度</w:t>
      </w:r>
      <w:r w:rsidR="00BD7F0C">
        <w:rPr>
          <w:rFonts w:ascii="仿宋_GB2312" w:eastAsia="仿宋_GB2312" w:hAnsi="宋体"/>
          <w:sz w:val="32"/>
          <w:szCs w:val="28"/>
        </w:rPr>
        <w:t>、</w:t>
      </w:r>
      <w:r w:rsidR="00BD7F0C">
        <w:rPr>
          <w:rFonts w:ascii="仿宋_GB2312" w:eastAsia="仿宋_GB2312" w:hAnsi="宋体" w:hint="eastAsia"/>
          <w:sz w:val="32"/>
          <w:szCs w:val="28"/>
        </w:rPr>
        <w:t>下水与放养训练、</w:t>
      </w:r>
      <w:r w:rsidR="00BD7F0C">
        <w:rPr>
          <w:rFonts w:ascii="仿宋_GB2312" w:eastAsia="仿宋_GB2312" w:hAnsi="宋体"/>
          <w:sz w:val="32"/>
          <w:szCs w:val="28"/>
        </w:rPr>
        <w:t>清洁卫生</w:t>
      </w:r>
      <w:r w:rsidR="00F4069B">
        <w:rPr>
          <w:rFonts w:ascii="仿宋_GB2312" w:eastAsia="仿宋_GB2312" w:hAnsi="宋体" w:hint="eastAsia"/>
          <w:sz w:val="32"/>
          <w:szCs w:val="28"/>
        </w:rPr>
        <w:t>等方面</w:t>
      </w:r>
      <w:r w:rsidR="00F4069B">
        <w:rPr>
          <w:rFonts w:ascii="仿宋_GB2312" w:eastAsia="仿宋_GB2312" w:hAnsi="宋体"/>
          <w:sz w:val="32"/>
          <w:szCs w:val="28"/>
        </w:rPr>
        <w:t>作出具体要求。</w:t>
      </w:r>
    </w:p>
    <w:p w14:paraId="1C64C00C" w14:textId="312BE3C5" w:rsidR="0060689E" w:rsidRDefault="00F4069B" w:rsidP="0060689E">
      <w:pPr>
        <w:ind w:firstLineChars="200" w:firstLine="640"/>
        <w:rPr>
          <w:rFonts w:ascii="仿宋_GB2312" w:eastAsia="仿宋_GB2312" w:hAnsi="宋体"/>
          <w:sz w:val="32"/>
          <w:szCs w:val="28"/>
        </w:rPr>
      </w:pPr>
      <w:r>
        <w:rPr>
          <w:rFonts w:ascii="仿宋_GB2312" w:eastAsia="仿宋_GB2312" w:hAnsi="宋体"/>
          <w:sz w:val="32"/>
          <w:szCs w:val="28"/>
        </w:rPr>
        <w:t>其中</w:t>
      </w:r>
      <w:r w:rsidRPr="00F4069B">
        <w:rPr>
          <w:rFonts w:ascii="仿宋_GB2312" w:eastAsia="仿宋_GB2312" w:hAnsi="宋体" w:hint="eastAsia"/>
          <w:sz w:val="32"/>
          <w:szCs w:val="28"/>
        </w:rPr>
        <w:t>适宜的温度和湿度是育雏的关键，对体温调节、采食、饮水及消化吸收均有密切关系，温度过低，雏</w:t>
      </w:r>
      <w:r>
        <w:rPr>
          <w:rFonts w:ascii="仿宋_GB2312" w:eastAsia="仿宋_GB2312" w:hAnsi="宋体" w:hint="eastAsia"/>
          <w:sz w:val="32"/>
          <w:szCs w:val="28"/>
        </w:rPr>
        <w:t>鸭</w:t>
      </w:r>
      <w:r w:rsidRPr="00F4069B">
        <w:rPr>
          <w:rFonts w:ascii="仿宋_GB2312" w:eastAsia="仿宋_GB2312" w:hAnsi="宋体" w:hint="eastAsia"/>
          <w:sz w:val="32"/>
          <w:szCs w:val="28"/>
        </w:rPr>
        <w:t>畏寒密集，影响采食和运动，甚至导致冻死和压死，并易诱发呼吸道和肠道疫病，所以保温是关键。进苗后1d～</w:t>
      </w:r>
      <w:r>
        <w:rPr>
          <w:rFonts w:ascii="仿宋_GB2312" w:eastAsia="仿宋_GB2312" w:hAnsi="宋体"/>
          <w:sz w:val="32"/>
          <w:szCs w:val="28"/>
        </w:rPr>
        <w:t>7</w:t>
      </w:r>
      <w:r w:rsidRPr="00F4069B">
        <w:rPr>
          <w:rFonts w:ascii="仿宋_GB2312" w:eastAsia="仿宋_GB2312" w:hAnsi="宋体" w:hint="eastAsia"/>
          <w:sz w:val="32"/>
          <w:szCs w:val="28"/>
        </w:rPr>
        <w:t>d，温度控制在温度控制在28</w:t>
      </w:r>
      <w:r w:rsidRPr="00F4069B">
        <w:rPr>
          <w:rFonts w:ascii="仿宋_GB2312" w:eastAsia="仿宋_GB2312" w:hAnsi="宋体" w:hint="eastAsia"/>
          <w:sz w:val="32"/>
          <w:szCs w:val="28"/>
          <w:vertAlign w:val="superscript"/>
        </w:rPr>
        <w:t xml:space="preserve"> </w:t>
      </w:r>
      <w:r w:rsidRPr="00F4069B">
        <w:rPr>
          <w:rFonts w:ascii="仿宋_GB2312" w:eastAsia="仿宋_GB2312" w:hAnsi="宋体" w:hint="eastAsia"/>
          <w:sz w:val="32"/>
          <w:szCs w:val="28"/>
        </w:rPr>
        <w:t>℃～32</w:t>
      </w:r>
      <w:r w:rsidRPr="00F4069B">
        <w:rPr>
          <w:rFonts w:ascii="仿宋_GB2312" w:eastAsia="仿宋_GB2312" w:hAnsi="宋体" w:hint="eastAsia"/>
          <w:sz w:val="32"/>
          <w:szCs w:val="28"/>
          <w:vertAlign w:val="superscript"/>
        </w:rPr>
        <w:t xml:space="preserve"> </w:t>
      </w:r>
      <w:r w:rsidRPr="00F4069B">
        <w:rPr>
          <w:rFonts w:ascii="仿宋_GB2312" w:eastAsia="仿宋_GB2312" w:hAnsi="宋体" w:hint="eastAsia"/>
          <w:sz w:val="32"/>
          <w:szCs w:val="28"/>
        </w:rPr>
        <w:t>℃；8</w:t>
      </w:r>
      <w:r w:rsidRPr="00F4069B">
        <w:rPr>
          <w:rFonts w:ascii="仿宋_GB2312" w:eastAsia="仿宋_GB2312" w:hAnsi="宋体" w:hint="eastAsia"/>
          <w:sz w:val="32"/>
          <w:szCs w:val="28"/>
          <w:vertAlign w:val="superscript"/>
        </w:rPr>
        <w:t xml:space="preserve"> </w:t>
      </w:r>
      <w:r w:rsidRPr="00F4069B">
        <w:rPr>
          <w:rFonts w:ascii="仿宋_GB2312" w:eastAsia="仿宋_GB2312" w:hAnsi="宋体" w:hint="eastAsia"/>
          <w:sz w:val="32"/>
          <w:szCs w:val="28"/>
        </w:rPr>
        <w:t>d～14</w:t>
      </w:r>
      <w:r w:rsidRPr="00F4069B">
        <w:rPr>
          <w:rFonts w:ascii="仿宋_GB2312" w:eastAsia="仿宋_GB2312" w:hAnsi="宋体" w:hint="eastAsia"/>
          <w:sz w:val="32"/>
          <w:szCs w:val="28"/>
          <w:vertAlign w:val="superscript"/>
        </w:rPr>
        <w:t xml:space="preserve"> </w:t>
      </w:r>
      <w:r w:rsidRPr="00F4069B">
        <w:rPr>
          <w:rFonts w:ascii="仿宋_GB2312" w:eastAsia="仿宋_GB2312" w:hAnsi="宋体" w:hint="eastAsia"/>
          <w:sz w:val="32"/>
          <w:szCs w:val="28"/>
        </w:rPr>
        <w:t>d，温度控制在</w:t>
      </w:r>
      <w:r w:rsidRPr="00F4069B">
        <w:rPr>
          <w:rFonts w:ascii="仿宋_GB2312" w:eastAsia="仿宋_GB2312" w:hAnsi="宋体" w:hint="eastAsia"/>
          <w:sz w:val="32"/>
          <w:szCs w:val="28"/>
          <w:vertAlign w:val="superscript"/>
        </w:rPr>
        <w:t xml:space="preserve"> </w:t>
      </w:r>
      <w:r w:rsidRPr="00F4069B">
        <w:rPr>
          <w:rFonts w:ascii="仿宋_GB2312" w:eastAsia="仿宋_GB2312" w:hAnsi="宋体" w:hint="eastAsia"/>
          <w:sz w:val="32"/>
          <w:szCs w:val="28"/>
        </w:rPr>
        <w:t>19℃～27</w:t>
      </w:r>
      <w:r w:rsidRPr="00F4069B">
        <w:rPr>
          <w:rFonts w:ascii="仿宋_GB2312" w:eastAsia="仿宋_GB2312" w:hAnsi="宋体" w:hint="eastAsia"/>
          <w:sz w:val="32"/>
          <w:szCs w:val="28"/>
          <w:vertAlign w:val="superscript"/>
        </w:rPr>
        <w:t xml:space="preserve"> </w:t>
      </w:r>
      <w:r w:rsidRPr="00F4069B">
        <w:rPr>
          <w:rFonts w:ascii="仿宋_GB2312" w:eastAsia="仿宋_GB2312" w:hAnsi="宋体" w:hint="eastAsia"/>
          <w:sz w:val="32"/>
          <w:szCs w:val="28"/>
        </w:rPr>
        <w:t>℃，经过反复试验总结，该温度最适合</w:t>
      </w:r>
      <w:r>
        <w:rPr>
          <w:rFonts w:ascii="仿宋_GB2312" w:eastAsia="仿宋_GB2312" w:hAnsi="宋体" w:hint="eastAsia"/>
          <w:sz w:val="32"/>
          <w:szCs w:val="28"/>
        </w:rPr>
        <w:t>鸭</w:t>
      </w:r>
      <w:r w:rsidRPr="00F4069B">
        <w:rPr>
          <w:rFonts w:ascii="仿宋_GB2312" w:eastAsia="仿宋_GB2312" w:hAnsi="宋体" w:hint="eastAsia"/>
          <w:sz w:val="32"/>
          <w:szCs w:val="28"/>
        </w:rPr>
        <w:t>苗生长。1周龄，育雏室相对湿度应保持在</w:t>
      </w:r>
      <w:r w:rsidRPr="00F4069B">
        <w:rPr>
          <w:rFonts w:ascii="仿宋_GB2312" w:eastAsia="仿宋_GB2312" w:hAnsi="宋体" w:hint="eastAsia"/>
          <w:sz w:val="32"/>
          <w:szCs w:val="28"/>
          <w:vertAlign w:val="superscript"/>
        </w:rPr>
        <w:t xml:space="preserve"> </w:t>
      </w:r>
      <w:r w:rsidRPr="00F4069B">
        <w:rPr>
          <w:rFonts w:ascii="仿宋_GB2312" w:eastAsia="仿宋_GB2312" w:hAnsi="宋体" w:hint="eastAsia"/>
          <w:sz w:val="32"/>
          <w:szCs w:val="28"/>
        </w:rPr>
        <w:t>60％～70％为宜，因为此时的雏</w:t>
      </w:r>
      <w:r>
        <w:rPr>
          <w:rFonts w:ascii="仿宋_GB2312" w:eastAsia="仿宋_GB2312" w:hAnsi="宋体" w:hint="eastAsia"/>
          <w:sz w:val="32"/>
          <w:szCs w:val="28"/>
        </w:rPr>
        <w:t>鸭</w:t>
      </w:r>
      <w:r w:rsidRPr="00F4069B">
        <w:rPr>
          <w:rFonts w:ascii="仿宋_GB2312" w:eastAsia="仿宋_GB2312" w:hAnsi="宋体" w:hint="eastAsia"/>
          <w:sz w:val="32"/>
          <w:szCs w:val="28"/>
        </w:rPr>
        <w:t>还在吸收</w:t>
      </w:r>
      <w:r>
        <w:rPr>
          <w:rFonts w:ascii="仿宋_GB2312" w:eastAsia="仿宋_GB2312" w:hAnsi="宋体" w:hint="eastAsia"/>
          <w:sz w:val="32"/>
          <w:szCs w:val="28"/>
        </w:rPr>
        <w:t>鸭</w:t>
      </w:r>
      <w:r w:rsidRPr="00F4069B">
        <w:rPr>
          <w:rFonts w:ascii="仿宋_GB2312" w:eastAsia="仿宋_GB2312" w:hAnsi="宋体" w:hint="eastAsia"/>
          <w:sz w:val="32"/>
          <w:szCs w:val="28"/>
        </w:rPr>
        <w:t>体内的营养物质，如果湿度过低，</w:t>
      </w:r>
      <w:r>
        <w:rPr>
          <w:rFonts w:ascii="仿宋_GB2312" w:eastAsia="仿宋_GB2312" w:hAnsi="宋体" w:hint="eastAsia"/>
          <w:sz w:val="32"/>
          <w:szCs w:val="28"/>
        </w:rPr>
        <w:t>鸭</w:t>
      </w:r>
      <w:r w:rsidRPr="00F4069B">
        <w:rPr>
          <w:rFonts w:ascii="仿宋_GB2312" w:eastAsia="仿宋_GB2312" w:hAnsi="宋体" w:hint="eastAsia"/>
          <w:sz w:val="32"/>
          <w:szCs w:val="28"/>
        </w:rPr>
        <w:t>体内的水分就会通过呼吸大量散发，影响体内卵黄的</w:t>
      </w:r>
      <w:r w:rsidRPr="00F4069B">
        <w:rPr>
          <w:rFonts w:ascii="仿宋_GB2312" w:eastAsia="仿宋_GB2312" w:hAnsi="宋体" w:hint="eastAsia"/>
          <w:sz w:val="32"/>
          <w:szCs w:val="28"/>
        </w:rPr>
        <w:lastRenderedPageBreak/>
        <w:t>吸收和正常的采食，严重时会出现脱水症状，所以此时对于湿度的要求较高。2周龄维持在55％～60％，原因是2周龄后的</w:t>
      </w:r>
      <w:r>
        <w:rPr>
          <w:rFonts w:ascii="仿宋_GB2312" w:eastAsia="仿宋_GB2312" w:hAnsi="宋体" w:hint="eastAsia"/>
          <w:sz w:val="32"/>
          <w:szCs w:val="28"/>
        </w:rPr>
        <w:t>海鸭</w:t>
      </w:r>
      <w:r w:rsidRPr="00F4069B">
        <w:rPr>
          <w:rFonts w:ascii="仿宋_GB2312" w:eastAsia="仿宋_GB2312" w:hAnsi="宋体" w:hint="eastAsia"/>
          <w:sz w:val="32"/>
          <w:szCs w:val="28"/>
        </w:rPr>
        <w:t>排泄量逐渐变大，通常引起湿度太大，但此时如果湿度过高，会导致体内的热量散发不出去，闷热并引起厌食，还会引起霉菌和球虫的大量繁殖，也给空气中的各种细菌病毒提供繁殖的条件，从而导致</w:t>
      </w:r>
      <w:r w:rsidR="005F3A63">
        <w:rPr>
          <w:rFonts w:ascii="仿宋_GB2312" w:eastAsia="仿宋_GB2312" w:hAnsi="宋体" w:hint="eastAsia"/>
          <w:sz w:val="32"/>
          <w:szCs w:val="28"/>
        </w:rPr>
        <w:t>发病，</w:t>
      </w:r>
      <w:r w:rsidR="005F3A63">
        <w:rPr>
          <w:rFonts w:ascii="仿宋_GB2312" w:eastAsia="仿宋_GB2312" w:hAnsi="宋体"/>
          <w:sz w:val="32"/>
          <w:szCs w:val="28"/>
        </w:rPr>
        <w:t>所以还</w:t>
      </w:r>
      <w:r w:rsidR="005F3A63">
        <w:rPr>
          <w:rFonts w:ascii="仿宋_GB2312" w:eastAsia="仿宋_GB2312" w:hAnsi="宋体" w:hint="eastAsia"/>
          <w:sz w:val="32"/>
          <w:szCs w:val="28"/>
        </w:rPr>
        <w:t>应</w:t>
      </w:r>
      <w:r w:rsidR="005F3A63">
        <w:rPr>
          <w:rFonts w:ascii="仿宋_GB2312" w:eastAsia="仿宋_GB2312" w:hAnsi="宋体"/>
          <w:sz w:val="32"/>
          <w:szCs w:val="28"/>
        </w:rPr>
        <w:t>注意通风</w:t>
      </w:r>
      <w:r w:rsidRPr="00F4069B">
        <w:rPr>
          <w:rFonts w:ascii="仿宋_GB2312" w:eastAsia="仿宋_GB2312" w:hAnsi="宋体" w:hint="eastAsia"/>
          <w:sz w:val="32"/>
          <w:szCs w:val="28"/>
        </w:rPr>
        <w:t>。</w:t>
      </w:r>
      <w:r w:rsidR="005F3A63" w:rsidRPr="005F3A63">
        <w:rPr>
          <w:rFonts w:ascii="仿宋_GB2312" w:eastAsia="仿宋_GB2312" w:hAnsi="宋体" w:hint="eastAsia"/>
          <w:sz w:val="32"/>
          <w:szCs w:val="28"/>
        </w:rPr>
        <w:t>根据多年的养殖经验，给出了具体的合理光照要求</w:t>
      </w:r>
      <w:r w:rsidR="005F3A63">
        <w:rPr>
          <w:rFonts w:ascii="仿宋_GB2312" w:eastAsia="仿宋_GB2312" w:hAnsi="宋体" w:hint="eastAsia"/>
          <w:sz w:val="32"/>
          <w:szCs w:val="28"/>
        </w:rPr>
        <w:t>。刚开始</w:t>
      </w:r>
      <w:r w:rsidR="005F3A63" w:rsidRPr="005F3A63">
        <w:rPr>
          <w:rFonts w:ascii="仿宋_GB2312" w:eastAsia="仿宋_GB2312" w:hAnsi="宋体" w:hint="eastAsia"/>
          <w:sz w:val="32"/>
          <w:szCs w:val="28"/>
        </w:rPr>
        <w:t>保持光照24</w:t>
      </w:r>
      <w:r w:rsidR="005F3A63" w:rsidRPr="005F3A63">
        <w:rPr>
          <w:rFonts w:ascii="仿宋_GB2312" w:eastAsia="仿宋_GB2312" w:hAnsi="宋体" w:hint="eastAsia"/>
          <w:sz w:val="32"/>
          <w:szCs w:val="28"/>
          <w:vertAlign w:val="superscript"/>
        </w:rPr>
        <w:t xml:space="preserve"> </w:t>
      </w:r>
      <w:r w:rsidR="005F3A63" w:rsidRPr="005F3A63">
        <w:rPr>
          <w:rFonts w:ascii="仿宋_GB2312" w:eastAsia="仿宋_GB2312" w:hAnsi="宋体" w:hint="eastAsia"/>
          <w:sz w:val="32"/>
          <w:szCs w:val="28"/>
        </w:rPr>
        <w:t>h可以加强雏</w:t>
      </w:r>
      <w:r w:rsidR="005F3A63">
        <w:rPr>
          <w:rFonts w:ascii="仿宋_GB2312" w:eastAsia="仿宋_GB2312" w:hAnsi="宋体" w:hint="eastAsia"/>
          <w:sz w:val="32"/>
          <w:szCs w:val="28"/>
        </w:rPr>
        <w:t>鸭</w:t>
      </w:r>
      <w:r w:rsidR="005F3A63" w:rsidRPr="005F3A63">
        <w:rPr>
          <w:rFonts w:ascii="仿宋_GB2312" w:eastAsia="仿宋_GB2312" w:hAnsi="宋体" w:hint="eastAsia"/>
          <w:sz w:val="32"/>
          <w:szCs w:val="28"/>
        </w:rPr>
        <w:t>的血液循环，加速新陈代谢，增进食欲、帮助消化，促进雏鸡骨骼的发育，提高机体的免疫力，从而使雏鸡健康成长。</w:t>
      </w:r>
      <w:r w:rsidR="0060689E">
        <w:rPr>
          <w:rFonts w:ascii="仿宋_GB2312" w:eastAsia="仿宋_GB2312" w:hAnsi="宋体" w:hint="eastAsia"/>
          <w:sz w:val="32"/>
          <w:szCs w:val="28"/>
        </w:rPr>
        <w:t>宜</w:t>
      </w:r>
      <w:r w:rsidR="0060689E">
        <w:rPr>
          <w:rFonts w:ascii="仿宋_GB2312" w:eastAsia="仿宋_GB2312" w:hAnsi="宋体"/>
          <w:sz w:val="32"/>
          <w:szCs w:val="28"/>
        </w:rPr>
        <w:t>选择</w:t>
      </w:r>
      <w:r w:rsidR="0060689E" w:rsidRPr="0060689E">
        <w:rPr>
          <w:rFonts w:ascii="仿宋_GB2312" w:eastAsia="仿宋_GB2312" w:hAnsi="宋体" w:hint="eastAsia"/>
          <w:sz w:val="32"/>
          <w:szCs w:val="28"/>
        </w:rPr>
        <w:t>体质健壮的雏鸭</w:t>
      </w:r>
      <w:r w:rsidR="0060689E">
        <w:rPr>
          <w:rFonts w:ascii="仿宋_GB2312" w:eastAsia="仿宋_GB2312" w:hAnsi="宋体" w:hint="eastAsia"/>
          <w:sz w:val="32"/>
          <w:szCs w:val="28"/>
        </w:rPr>
        <w:t>，长期在滩涂</w:t>
      </w:r>
      <w:r w:rsidR="0060689E">
        <w:rPr>
          <w:rFonts w:ascii="仿宋_GB2312" w:eastAsia="仿宋_GB2312" w:hAnsi="宋体"/>
          <w:sz w:val="32"/>
          <w:szCs w:val="28"/>
        </w:rPr>
        <w:t>上</w:t>
      </w:r>
      <w:r w:rsidR="006E0416">
        <w:rPr>
          <w:rFonts w:ascii="仿宋_GB2312" w:eastAsia="仿宋_GB2312" w:hAnsi="宋体" w:hint="eastAsia"/>
          <w:sz w:val="32"/>
          <w:szCs w:val="28"/>
        </w:rPr>
        <w:t>游走</w:t>
      </w:r>
      <w:r w:rsidR="0060689E">
        <w:rPr>
          <w:rFonts w:ascii="仿宋_GB2312" w:eastAsia="仿宋_GB2312" w:hAnsi="宋体"/>
          <w:sz w:val="32"/>
          <w:szCs w:val="28"/>
        </w:rPr>
        <w:t>觅食</w:t>
      </w:r>
      <w:r w:rsidR="006E0416">
        <w:rPr>
          <w:rFonts w:ascii="仿宋_GB2312" w:eastAsia="仿宋_GB2312" w:hAnsi="宋体" w:hint="eastAsia"/>
          <w:sz w:val="32"/>
          <w:szCs w:val="28"/>
        </w:rPr>
        <w:t>，</w:t>
      </w:r>
      <w:r w:rsidR="006E0416">
        <w:rPr>
          <w:rFonts w:ascii="仿宋_GB2312" w:eastAsia="仿宋_GB2312" w:hAnsi="宋体"/>
          <w:sz w:val="32"/>
          <w:szCs w:val="28"/>
        </w:rPr>
        <w:t>种苗健壮活泼是关键。</w:t>
      </w:r>
      <w:r w:rsidR="005F3A63" w:rsidRPr="005F3A63">
        <w:rPr>
          <w:rFonts w:ascii="仿宋_GB2312" w:eastAsia="仿宋_GB2312" w:hAnsi="宋体" w:hint="eastAsia"/>
          <w:sz w:val="32"/>
          <w:szCs w:val="28"/>
        </w:rPr>
        <w:t>“初饮”与“开食”是雏</w:t>
      </w:r>
      <w:r w:rsidR="005F3A63">
        <w:rPr>
          <w:rFonts w:ascii="仿宋_GB2312" w:eastAsia="仿宋_GB2312" w:hAnsi="宋体" w:hint="eastAsia"/>
          <w:sz w:val="32"/>
          <w:szCs w:val="28"/>
        </w:rPr>
        <w:t>鸭</w:t>
      </w:r>
      <w:r w:rsidR="005F3A63" w:rsidRPr="005F3A63">
        <w:rPr>
          <w:rFonts w:ascii="仿宋_GB2312" w:eastAsia="仿宋_GB2312" w:hAnsi="宋体" w:hint="eastAsia"/>
          <w:sz w:val="32"/>
          <w:szCs w:val="28"/>
        </w:rPr>
        <w:t>饲养管理的关键环节，出壳20</w:t>
      </w:r>
      <w:r w:rsidR="005F3A63" w:rsidRPr="005F3A63">
        <w:rPr>
          <w:rFonts w:ascii="仿宋_GB2312" w:eastAsia="仿宋_GB2312" w:hAnsi="宋体"/>
          <w:sz w:val="32"/>
          <w:szCs w:val="28"/>
          <w:vertAlign w:val="superscript"/>
        </w:rPr>
        <w:t xml:space="preserve"> </w:t>
      </w:r>
      <w:r w:rsidR="005F3A63" w:rsidRPr="005F3A63">
        <w:rPr>
          <w:rFonts w:ascii="仿宋_GB2312" w:eastAsia="仿宋_GB2312" w:hAnsi="宋体" w:hint="eastAsia"/>
          <w:sz w:val="32"/>
          <w:szCs w:val="28"/>
        </w:rPr>
        <w:t>h～24</w:t>
      </w:r>
      <w:r w:rsidR="005F3A63" w:rsidRPr="005F3A63">
        <w:rPr>
          <w:rFonts w:ascii="仿宋_GB2312" w:eastAsia="仿宋_GB2312" w:hAnsi="宋体"/>
          <w:sz w:val="32"/>
          <w:szCs w:val="28"/>
          <w:vertAlign w:val="superscript"/>
        </w:rPr>
        <w:t xml:space="preserve"> </w:t>
      </w:r>
      <w:r w:rsidR="005F3A63" w:rsidRPr="005F3A63">
        <w:rPr>
          <w:rFonts w:ascii="仿宋_GB2312" w:eastAsia="仿宋_GB2312" w:hAnsi="宋体" w:hint="eastAsia"/>
          <w:sz w:val="32"/>
          <w:szCs w:val="28"/>
        </w:rPr>
        <w:t>h内给予饮水，初饮及时，一是可以防止初生雏</w:t>
      </w:r>
      <w:r w:rsidR="005F3A63">
        <w:rPr>
          <w:rFonts w:ascii="仿宋_GB2312" w:eastAsia="仿宋_GB2312" w:hAnsi="宋体" w:hint="eastAsia"/>
          <w:sz w:val="32"/>
          <w:szCs w:val="28"/>
        </w:rPr>
        <w:t>鸭</w:t>
      </w:r>
      <w:r w:rsidR="005F3A63" w:rsidRPr="005F3A63">
        <w:rPr>
          <w:rFonts w:ascii="仿宋_GB2312" w:eastAsia="仿宋_GB2312" w:hAnsi="宋体" w:hint="eastAsia"/>
          <w:sz w:val="32"/>
          <w:szCs w:val="28"/>
        </w:rPr>
        <w:t>脱水和因口渴而短时间饮水过多导致腹泻；二是促进肠道蠕动，有利于加速吸收体内尚未吸收尽的卵黄内的营养物质；三是能维持初生雏</w:t>
      </w:r>
      <w:r w:rsidR="005F3A63">
        <w:rPr>
          <w:rFonts w:ascii="仿宋_GB2312" w:eastAsia="仿宋_GB2312" w:hAnsi="宋体" w:hint="eastAsia"/>
          <w:sz w:val="32"/>
          <w:szCs w:val="28"/>
        </w:rPr>
        <w:t>鸭</w:t>
      </w:r>
      <w:r w:rsidR="005F3A63" w:rsidRPr="005F3A63">
        <w:rPr>
          <w:rFonts w:ascii="仿宋_GB2312" w:eastAsia="仿宋_GB2312" w:hAnsi="宋体" w:hint="eastAsia"/>
          <w:sz w:val="32"/>
          <w:szCs w:val="28"/>
        </w:rPr>
        <w:t>体内水代谢平衡，有利于代谢废物。</w:t>
      </w:r>
      <w:r w:rsidR="0060689E">
        <w:rPr>
          <w:rFonts w:ascii="仿宋_GB2312" w:eastAsia="仿宋_GB2312" w:hAnsi="宋体" w:hint="eastAsia"/>
          <w:sz w:val="32"/>
          <w:szCs w:val="28"/>
        </w:rPr>
        <w:t>饮水</w:t>
      </w:r>
      <w:r w:rsidR="0060689E" w:rsidRPr="0060689E">
        <w:rPr>
          <w:rFonts w:ascii="仿宋_GB2312" w:eastAsia="仿宋_GB2312" w:hAnsi="宋体" w:hint="eastAsia"/>
          <w:sz w:val="32"/>
          <w:szCs w:val="28"/>
        </w:rPr>
        <w:t>1</w:t>
      </w:r>
      <w:r w:rsidR="0060689E" w:rsidRPr="0060689E">
        <w:rPr>
          <w:rFonts w:ascii="仿宋_GB2312" w:eastAsia="仿宋_GB2312" w:hAnsi="宋体"/>
          <w:sz w:val="32"/>
          <w:szCs w:val="28"/>
          <w:vertAlign w:val="superscript"/>
        </w:rPr>
        <w:t xml:space="preserve"> </w:t>
      </w:r>
      <w:r w:rsidR="0060689E" w:rsidRPr="0060689E">
        <w:rPr>
          <w:rFonts w:ascii="仿宋_GB2312" w:eastAsia="仿宋_GB2312" w:hAnsi="宋体" w:hint="eastAsia"/>
          <w:sz w:val="32"/>
          <w:szCs w:val="28"/>
        </w:rPr>
        <w:t>h～2</w:t>
      </w:r>
      <w:r w:rsidR="0060689E" w:rsidRPr="0060689E">
        <w:rPr>
          <w:rFonts w:ascii="仿宋_GB2312" w:eastAsia="仿宋_GB2312" w:hAnsi="宋体"/>
          <w:sz w:val="32"/>
          <w:szCs w:val="28"/>
          <w:vertAlign w:val="superscript"/>
        </w:rPr>
        <w:t xml:space="preserve"> </w:t>
      </w:r>
      <w:r w:rsidR="0060689E" w:rsidRPr="0060689E">
        <w:rPr>
          <w:rFonts w:ascii="仿宋_GB2312" w:eastAsia="仿宋_GB2312" w:hAnsi="宋体" w:hint="eastAsia"/>
          <w:sz w:val="32"/>
          <w:szCs w:val="28"/>
        </w:rPr>
        <w:t>h后开食，</w:t>
      </w:r>
      <w:r w:rsidR="005F3A63" w:rsidRPr="005F3A63">
        <w:rPr>
          <w:rFonts w:ascii="仿宋_GB2312" w:eastAsia="仿宋_GB2312" w:hAnsi="宋体" w:hint="eastAsia"/>
          <w:sz w:val="32"/>
          <w:szCs w:val="28"/>
        </w:rPr>
        <w:t>依据多年经验此时初生雏</w:t>
      </w:r>
      <w:r w:rsidR="0060689E">
        <w:rPr>
          <w:rFonts w:ascii="仿宋_GB2312" w:eastAsia="仿宋_GB2312" w:hAnsi="宋体" w:hint="eastAsia"/>
          <w:sz w:val="32"/>
          <w:szCs w:val="28"/>
        </w:rPr>
        <w:t>鸭</w:t>
      </w:r>
      <w:r w:rsidR="005F3A63" w:rsidRPr="005F3A63">
        <w:rPr>
          <w:rFonts w:ascii="仿宋_GB2312" w:eastAsia="仿宋_GB2312" w:hAnsi="宋体" w:hint="eastAsia"/>
          <w:sz w:val="32"/>
          <w:szCs w:val="28"/>
        </w:rPr>
        <w:t>可以开始进食，</w:t>
      </w:r>
      <w:r w:rsidR="0060689E">
        <w:rPr>
          <w:rFonts w:ascii="仿宋_GB2312" w:eastAsia="仿宋_GB2312" w:hAnsi="宋体" w:hint="eastAsia"/>
          <w:sz w:val="32"/>
          <w:szCs w:val="28"/>
        </w:rPr>
        <w:t>开食用清水拌湿小鸭料，让其自由啄食。</w:t>
      </w:r>
      <w:r w:rsidR="005F3A63" w:rsidRPr="005F3A63">
        <w:rPr>
          <w:rFonts w:ascii="仿宋_GB2312" w:eastAsia="仿宋_GB2312" w:hAnsi="宋体" w:hint="eastAsia"/>
          <w:sz w:val="32"/>
          <w:szCs w:val="28"/>
        </w:rPr>
        <w:t>过早开食，雏</w:t>
      </w:r>
      <w:r w:rsidR="0060689E">
        <w:rPr>
          <w:rFonts w:ascii="仿宋_GB2312" w:eastAsia="仿宋_GB2312" w:hAnsi="宋体" w:hint="eastAsia"/>
          <w:sz w:val="32"/>
          <w:szCs w:val="28"/>
        </w:rPr>
        <w:t>鸭</w:t>
      </w:r>
      <w:r w:rsidR="005F3A63" w:rsidRPr="005F3A63">
        <w:rPr>
          <w:rFonts w:ascii="仿宋_GB2312" w:eastAsia="仿宋_GB2312" w:hAnsi="宋体" w:hint="eastAsia"/>
          <w:sz w:val="32"/>
          <w:szCs w:val="28"/>
        </w:rPr>
        <w:t>无食欲，对消化器官有害，影响以后的生长发育；过迟开食，雏</w:t>
      </w:r>
      <w:r w:rsidR="0060689E">
        <w:rPr>
          <w:rFonts w:ascii="仿宋_GB2312" w:eastAsia="仿宋_GB2312" w:hAnsi="宋体" w:hint="eastAsia"/>
          <w:sz w:val="32"/>
          <w:szCs w:val="28"/>
        </w:rPr>
        <w:t>鸭</w:t>
      </w:r>
      <w:r w:rsidR="005F3A63" w:rsidRPr="005F3A63">
        <w:rPr>
          <w:rFonts w:ascii="仿宋_GB2312" w:eastAsia="仿宋_GB2312" w:hAnsi="宋体" w:hint="eastAsia"/>
          <w:sz w:val="32"/>
          <w:szCs w:val="28"/>
        </w:rPr>
        <w:t>体力消耗过大，影响成活率及以后的生长。</w:t>
      </w:r>
      <w:r w:rsidR="0060689E" w:rsidRPr="0060689E">
        <w:rPr>
          <w:rFonts w:ascii="仿宋_GB2312" w:eastAsia="仿宋_GB2312" w:hAnsi="宋体" w:hint="eastAsia"/>
          <w:sz w:val="32"/>
          <w:szCs w:val="28"/>
        </w:rPr>
        <w:t>为保证</w:t>
      </w:r>
      <w:r w:rsidR="0060689E">
        <w:rPr>
          <w:rFonts w:ascii="仿宋_GB2312" w:eastAsia="仿宋_GB2312" w:hAnsi="宋体" w:hint="eastAsia"/>
          <w:sz w:val="32"/>
          <w:szCs w:val="28"/>
        </w:rPr>
        <w:t>鸭</w:t>
      </w:r>
      <w:r w:rsidR="0060689E" w:rsidRPr="0060689E">
        <w:rPr>
          <w:rFonts w:ascii="仿宋_GB2312" w:eastAsia="仿宋_GB2312" w:hAnsi="宋体" w:hint="eastAsia"/>
          <w:sz w:val="32"/>
          <w:szCs w:val="28"/>
        </w:rPr>
        <w:t>群的正常生长和活动空间，</w:t>
      </w:r>
      <w:r w:rsidR="0060689E">
        <w:rPr>
          <w:rFonts w:ascii="仿宋_GB2312" w:eastAsia="仿宋_GB2312" w:hAnsi="宋体" w:hint="eastAsia"/>
          <w:sz w:val="32"/>
          <w:szCs w:val="28"/>
        </w:rPr>
        <w:t>舍内</w:t>
      </w:r>
      <w:r w:rsidR="0060689E" w:rsidRPr="0060689E">
        <w:rPr>
          <w:rFonts w:ascii="仿宋_GB2312" w:eastAsia="仿宋_GB2312" w:hAnsi="宋体" w:hint="eastAsia"/>
          <w:sz w:val="32"/>
          <w:szCs w:val="28"/>
        </w:rPr>
        <w:t>饲养密度应随日龄增加而减少。1周龄30</w:t>
      </w:r>
      <w:r w:rsidR="0060689E" w:rsidRPr="0060689E">
        <w:rPr>
          <w:rFonts w:ascii="仿宋_GB2312" w:eastAsia="仿宋_GB2312" w:hAnsi="宋体" w:hint="eastAsia"/>
          <w:sz w:val="32"/>
          <w:szCs w:val="28"/>
          <w:vertAlign w:val="superscript"/>
        </w:rPr>
        <w:t xml:space="preserve"> </w:t>
      </w:r>
      <w:r w:rsidR="0060689E" w:rsidRPr="0060689E">
        <w:rPr>
          <w:rFonts w:ascii="仿宋_GB2312" w:eastAsia="仿宋_GB2312" w:hAnsi="宋体" w:hint="eastAsia"/>
          <w:sz w:val="32"/>
          <w:szCs w:val="28"/>
        </w:rPr>
        <w:t>m</w:t>
      </w:r>
      <w:r w:rsidR="0060689E" w:rsidRPr="0060689E">
        <w:rPr>
          <w:rFonts w:ascii="仿宋_GB2312" w:eastAsia="仿宋_GB2312" w:hAnsi="宋体" w:hint="eastAsia"/>
          <w:sz w:val="32"/>
          <w:szCs w:val="28"/>
          <w:vertAlign w:val="superscript"/>
        </w:rPr>
        <w:t>2</w:t>
      </w:r>
      <w:r w:rsidR="0060689E" w:rsidRPr="0060689E">
        <w:rPr>
          <w:rFonts w:ascii="仿宋_GB2312" w:eastAsia="仿宋_GB2312" w:hAnsi="宋体" w:hint="eastAsia"/>
          <w:sz w:val="32"/>
          <w:szCs w:val="28"/>
        </w:rPr>
        <w:t>/只～35</w:t>
      </w:r>
      <w:r w:rsidR="0060689E" w:rsidRPr="0060689E">
        <w:rPr>
          <w:rFonts w:ascii="仿宋_GB2312" w:eastAsia="仿宋_GB2312" w:hAnsi="宋体" w:hint="eastAsia"/>
          <w:sz w:val="32"/>
          <w:szCs w:val="28"/>
          <w:vertAlign w:val="superscript"/>
        </w:rPr>
        <w:t xml:space="preserve"> </w:t>
      </w:r>
      <w:r w:rsidR="0060689E" w:rsidRPr="0060689E">
        <w:rPr>
          <w:rFonts w:ascii="仿宋_GB2312" w:eastAsia="仿宋_GB2312" w:hAnsi="宋体" w:hint="eastAsia"/>
          <w:sz w:val="32"/>
          <w:szCs w:val="28"/>
        </w:rPr>
        <w:t>m</w:t>
      </w:r>
      <w:r w:rsidR="0060689E" w:rsidRPr="0060689E">
        <w:rPr>
          <w:rFonts w:ascii="仿宋_GB2312" w:eastAsia="仿宋_GB2312" w:hAnsi="宋体" w:hint="eastAsia"/>
          <w:sz w:val="32"/>
          <w:szCs w:val="28"/>
          <w:vertAlign w:val="superscript"/>
        </w:rPr>
        <w:t>2</w:t>
      </w:r>
      <w:r w:rsidR="0060689E" w:rsidRPr="0060689E">
        <w:rPr>
          <w:rFonts w:ascii="仿宋_GB2312" w:eastAsia="仿宋_GB2312" w:hAnsi="宋体" w:hint="eastAsia"/>
          <w:sz w:val="32"/>
          <w:szCs w:val="28"/>
        </w:rPr>
        <w:t>/只，2周龄25</w:t>
      </w:r>
      <w:r w:rsidR="0060689E" w:rsidRPr="0060689E">
        <w:rPr>
          <w:rFonts w:ascii="仿宋_GB2312" w:eastAsia="仿宋_GB2312" w:hAnsi="宋体" w:hint="eastAsia"/>
          <w:sz w:val="32"/>
          <w:szCs w:val="28"/>
          <w:vertAlign w:val="superscript"/>
        </w:rPr>
        <w:t xml:space="preserve"> </w:t>
      </w:r>
      <w:r w:rsidR="0060689E" w:rsidRPr="0060689E">
        <w:rPr>
          <w:rFonts w:ascii="仿宋_GB2312" w:eastAsia="仿宋_GB2312" w:hAnsi="宋体" w:hint="eastAsia"/>
          <w:sz w:val="32"/>
          <w:szCs w:val="28"/>
        </w:rPr>
        <w:t>m</w:t>
      </w:r>
      <w:r w:rsidR="0060689E" w:rsidRPr="0060689E">
        <w:rPr>
          <w:rFonts w:ascii="仿宋_GB2312" w:eastAsia="仿宋_GB2312" w:hAnsi="宋体" w:hint="eastAsia"/>
          <w:sz w:val="32"/>
          <w:szCs w:val="28"/>
          <w:vertAlign w:val="superscript"/>
        </w:rPr>
        <w:t>2</w:t>
      </w:r>
      <w:r w:rsidR="0060689E" w:rsidRPr="0060689E">
        <w:rPr>
          <w:rFonts w:ascii="仿宋_GB2312" w:eastAsia="仿宋_GB2312" w:hAnsi="宋体" w:hint="eastAsia"/>
          <w:sz w:val="32"/>
          <w:szCs w:val="28"/>
        </w:rPr>
        <w:t>/只～30</w:t>
      </w:r>
      <w:r w:rsidR="0060689E" w:rsidRPr="0060689E">
        <w:rPr>
          <w:rFonts w:ascii="仿宋_GB2312" w:eastAsia="仿宋_GB2312" w:hAnsi="宋体" w:hint="eastAsia"/>
          <w:sz w:val="32"/>
          <w:szCs w:val="28"/>
          <w:vertAlign w:val="superscript"/>
        </w:rPr>
        <w:t xml:space="preserve"> </w:t>
      </w:r>
      <w:r w:rsidR="0060689E" w:rsidRPr="0060689E">
        <w:rPr>
          <w:rFonts w:ascii="仿宋_GB2312" w:eastAsia="仿宋_GB2312" w:hAnsi="宋体" w:hint="eastAsia"/>
          <w:sz w:val="32"/>
          <w:szCs w:val="28"/>
        </w:rPr>
        <w:t>m</w:t>
      </w:r>
      <w:r w:rsidR="0060689E" w:rsidRPr="0060689E">
        <w:rPr>
          <w:rFonts w:ascii="仿宋_GB2312" w:eastAsia="仿宋_GB2312" w:hAnsi="宋体" w:hint="eastAsia"/>
          <w:sz w:val="32"/>
          <w:szCs w:val="28"/>
          <w:vertAlign w:val="superscript"/>
        </w:rPr>
        <w:t>2</w:t>
      </w:r>
      <w:r w:rsidR="0060689E" w:rsidRPr="0060689E">
        <w:rPr>
          <w:rFonts w:ascii="仿宋_GB2312" w:eastAsia="仿宋_GB2312" w:hAnsi="宋体" w:hint="eastAsia"/>
          <w:sz w:val="32"/>
          <w:szCs w:val="28"/>
        </w:rPr>
        <w:t>/只，3周龄20</w:t>
      </w:r>
      <w:r w:rsidR="0060689E" w:rsidRPr="0060689E">
        <w:rPr>
          <w:rFonts w:ascii="仿宋_GB2312" w:eastAsia="仿宋_GB2312" w:hAnsi="宋体" w:hint="eastAsia"/>
          <w:sz w:val="32"/>
          <w:szCs w:val="28"/>
          <w:vertAlign w:val="superscript"/>
        </w:rPr>
        <w:t xml:space="preserve"> </w:t>
      </w:r>
      <w:r w:rsidR="0060689E" w:rsidRPr="0060689E">
        <w:rPr>
          <w:rFonts w:ascii="仿宋_GB2312" w:eastAsia="仿宋_GB2312" w:hAnsi="宋体" w:hint="eastAsia"/>
          <w:sz w:val="32"/>
          <w:szCs w:val="28"/>
        </w:rPr>
        <w:t>m</w:t>
      </w:r>
      <w:r w:rsidR="0060689E" w:rsidRPr="0060689E">
        <w:rPr>
          <w:rFonts w:ascii="仿宋_GB2312" w:eastAsia="仿宋_GB2312" w:hAnsi="宋体" w:hint="eastAsia"/>
          <w:sz w:val="32"/>
          <w:szCs w:val="28"/>
          <w:vertAlign w:val="superscript"/>
        </w:rPr>
        <w:t>2</w:t>
      </w:r>
      <w:r w:rsidR="0060689E" w:rsidRPr="0060689E">
        <w:rPr>
          <w:rFonts w:ascii="仿宋_GB2312" w:eastAsia="仿宋_GB2312" w:hAnsi="宋体" w:hint="eastAsia"/>
          <w:sz w:val="32"/>
          <w:szCs w:val="28"/>
        </w:rPr>
        <w:t>/只～25</w:t>
      </w:r>
      <w:r w:rsidR="0060689E" w:rsidRPr="0060689E">
        <w:rPr>
          <w:rFonts w:ascii="仿宋_GB2312" w:eastAsia="仿宋_GB2312" w:hAnsi="宋体" w:hint="eastAsia"/>
          <w:sz w:val="32"/>
          <w:szCs w:val="28"/>
          <w:vertAlign w:val="superscript"/>
        </w:rPr>
        <w:t xml:space="preserve"> </w:t>
      </w:r>
      <w:r w:rsidR="0060689E" w:rsidRPr="0060689E">
        <w:rPr>
          <w:rFonts w:ascii="仿宋_GB2312" w:eastAsia="仿宋_GB2312" w:hAnsi="宋体" w:hint="eastAsia"/>
          <w:sz w:val="32"/>
          <w:szCs w:val="28"/>
        </w:rPr>
        <w:t>m</w:t>
      </w:r>
      <w:r w:rsidR="0060689E" w:rsidRPr="0060689E">
        <w:rPr>
          <w:rFonts w:ascii="仿宋_GB2312" w:eastAsia="仿宋_GB2312" w:hAnsi="宋体" w:hint="eastAsia"/>
          <w:sz w:val="32"/>
          <w:szCs w:val="28"/>
          <w:vertAlign w:val="superscript"/>
        </w:rPr>
        <w:t>2</w:t>
      </w:r>
      <w:r w:rsidR="0060689E" w:rsidRPr="0060689E">
        <w:rPr>
          <w:rFonts w:ascii="仿宋_GB2312" w:eastAsia="仿宋_GB2312" w:hAnsi="宋体" w:hint="eastAsia"/>
          <w:sz w:val="32"/>
          <w:szCs w:val="28"/>
        </w:rPr>
        <w:t>/只，4周龄15</w:t>
      </w:r>
      <w:r w:rsidR="0060689E" w:rsidRPr="0060689E">
        <w:rPr>
          <w:rFonts w:ascii="仿宋_GB2312" w:eastAsia="仿宋_GB2312" w:hAnsi="宋体" w:hint="eastAsia"/>
          <w:sz w:val="32"/>
          <w:szCs w:val="28"/>
          <w:vertAlign w:val="superscript"/>
        </w:rPr>
        <w:t xml:space="preserve"> </w:t>
      </w:r>
      <w:r w:rsidR="0060689E" w:rsidRPr="0060689E">
        <w:rPr>
          <w:rFonts w:ascii="仿宋_GB2312" w:eastAsia="仿宋_GB2312" w:hAnsi="宋体" w:hint="eastAsia"/>
          <w:sz w:val="32"/>
          <w:szCs w:val="28"/>
        </w:rPr>
        <w:t>m</w:t>
      </w:r>
      <w:r w:rsidR="0060689E" w:rsidRPr="0060689E">
        <w:rPr>
          <w:rFonts w:ascii="仿宋_GB2312" w:eastAsia="仿宋_GB2312" w:hAnsi="宋体" w:hint="eastAsia"/>
          <w:sz w:val="32"/>
          <w:szCs w:val="28"/>
          <w:vertAlign w:val="superscript"/>
        </w:rPr>
        <w:t>2</w:t>
      </w:r>
      <w:r w:rsidR="0060689E" w:rsidRPr="0060689E">
        <w:rPr>
          <w:rFonts w:ascii="仿宋_GB2312" w:eastAsia="仿宋_GB2312" w:hAnsi="宋体" w:hint="eastAsia"/>
          <w:sz w:val="32"/>
          <w:szCs w:val="28"/>
        </w:rPr>
        <w:t>/只～20</w:t>
      </w:r>
      <w:r w:rsidR="0060689E" w:rsidRPr="0060689E">
        <w:rPr>
          <w:rFonts w:ascii="仿宋_GB2312" w:eastAsia="仿宋_GB2312" w:hAnsi="宋体" w:hint="eastAsia"/>
          <w:sz w:val="32"/>
          <w:szCs w:val="28"/>
          <w:vertAlign w:val="superscript"/>
        </w:rPr>
        <w:t xml:space="preserve"> </w:t>
      </w:r>
      <w:r w:rsidR="0060689E" w:rsidRPr="0060689E">
        <w:rPr>
          <w:rFonts w:ascii="仿宋_GB2312" w:eastAsia="仿宋_GB2312" w:hAnsi="宋体" w:hint="eastAsia"/>
          <w:sz w:val="32"/>
          <w:szCs w:val="28"/>
        </w:rPr>
        <w:t>m</w:t>
      </w:r>
      <w:r w:rsidR="0060689E" w:rsidRPr="0060689E">
        <w:rPr>
          <w:rFonts w:ascii="仿宋_GB2312" w:eastAsia="仿宋_GB2312" w:hAnsi="宋体" w:hint="eastAsia"/>
          <w:sz w:val="32"/>
          <w:szCs w:val="28"/>
          <w:vertAlign w:val="superscript"/>
        </w:rPr>
        <w:t>2</w:t>
      </w:r>
      <w:r w:rsidR="0060689E" w:rsidRPr="0060689E">
        <w:rPr>
          <w:rFonts w:ascii="仿宋_GB2312" w:eastAsia="仿宋_GB2312" w:hAnsi="宋体" w:hint="eastAsia"/>
          <w:sz w:val="32"/>
          <w:szCs w:val="28"/>
        </w:rPr>
        <w:t>/只。是根据多年的养殖经验得到的最佳饲养密度，密度过小，成本变高，</w:t>
      </w:r>
      <w:r w:rsidR="0060689E" w:rsidRPr="0060689E">
        <w:rPr>
          <w:rFonts w:ascii="仿宋_GB2312" w:eastAsia="仿宋_GB2312" w:hAnsi="宋体" w:hint="eastAsia"/>
          <w:sz w:val="32"/>
          <w:szCs w:val="28"/>
        </w:rPr>
        <w:lastRenderedPageBreak/>
        <w:t>密度过大鸡只活动空间过小，不利于生长发育。应在雏鸭能自由下淡水活动后进行放养训练，可根据雏鸭日龄的增加，适当延长放养时间，增加放养次数。宜每次20</w:t>
      </w:r>
      <w:r w:rsidR="0060689E" w:rsidRPr="0060689E">
        <w:rPr>
          <w:rFonts w:ascii="仿宋_GB2312" w:eastAsia="仿宋_GB2312" w:hAnsi="宋体" w:hint="eastAsia"/>
          <w:sz w:val="32"/>
          <w:szCs w:val="28"/>
          <w:vertAlign w:val="superscript"/>
        </w:rPr>
        <w:t xml:space="preserve"> </w:t>
      </w:r>
      <w:r w:rsidR="0060689E" w:rsidRPr="0060689E">
        <w:rPr>
          <w:rFonts w:ascii="仿宋_GB2312" w:eastAsia="仿宋_GB2312" w:hAnsi="宋体" w:hint="eastAsia"/>
          <w:sz w:val="32"/>
          <w:szCs w:val="28"/>
        </w:rPr>
        <w:t>min～30</w:t>
      </w:r>
      <w:r w:rsidR="0060689E" w:rsidRPr="0060689E">
        <w:rPr>
          <w:rFonts w:ascii="仿宋_GB2312" w:eastAsia="仿宋_GB2312" w:hAnsi="宋体" w:hint="eastAsia"/>
          <w:sz w:val="32"/>
          <w:szCs w:val="28"/>
          <w:vertAlign w:val="superscript"/>
        </w:rPr>
        <w:t xml:space="preserve"> </w:t>
      </w:r>
      <w:r w:rsidR="0060689E" w:rsidRPr="0060689E">
        <w:rPr>
          <w:rFonts w:ascii="仿宋_GB2312" w:eastAsia="仿宋_GB2312" w:hAnsi="宋体" w:hint="eastAsia"/>
          <w:sz w:val="32"/>
          <w:szCs w:val="28"/>
        </w:rPr>
        <w:t>min，每日2～3次。</w:t>
      </w:r>
    </w:p>
    <w:p w14:paraId="60B4C623" w14:textId="5F36A1FF" w:rsidR="006E0416" w:rsidRPr="006E0416" w:rsidRDefault="006E0416" w:rsidP="006E0416">
      <w:pPr>
        <w:ind w:firstLineChars="200" w:firstLine="640"/>
        <w:rPr>
          <w:rFonts w:ascii="仿宋_GB2312" w:eastAsia="仿宋_GB2312" w:hAnsi="宋体"/>
          <w:sz w:val="32"/>
          <w:szCs w:val="28"/>
        </w:rPr>
      </w:pPr>
      <w:r>
        <w:rPr>
          <w:rFonts w:ascii="仿宋_GB2312" w:eastAsia="仿宋_GB2312" w:hAnsi="宋体" w:hint="eastAsia"/>
          <w:sz w:val="32"/>
          <w:szCs w:val="28"/>
        </w:rPr>
        <w:t>育成鸭</w:t>
      </w:r>
      <w:r w:rsidRPr="006E0416">
        <w:rPr>
          <w:rFonts w:ascii="仿宋_GB2312" w:eastAsia="仿宋_GB2312" w:hAnsi="宋体" w:hint="eastAsia"/>
          <w:sz w:val="32"/>
          <w:szCs w:val="28"/>
        </w:rPr>
        <w:t>根据多年的养殖经验得到的最佳舍内饲养密度，</w:t>
      </w:r>
      <w:r>
        <w:rPr>
          <w:rFonts w:ascii="仿宋_GB2312" w:eastAsia="仿宋_GB2312" w:hAnsi="宋体" w:hint="eastAsia"/>
          <w:sz w:val="32"/>
          <w:szCs w:val="28"/>
        </w:rPr>
        <w:t>宜为</w:t>
      </w:r>
      <w:r w:rsidRPr="006E0416">
        <w:rPr>
          <w:rFonts w:ascii="仿宋_GB2312" w:eastAsia="仿宋_GB2312" w:hAnsi="宋体" w:hint="eastAsia"/>
          <w:sz w:val="32"/>
          <w:szCs w:val="28"/>
        </w:rPr>
        <w:t>10</w:t>
      </w:r>
      <w:r w:rsidRPr="006E0416">
        <w:rPr>
          <w:rFonts w:ascii="仿宋_GB2312" w:eastAsia="仿宋_GB2312" w:hAnsi="宋体" w:hint="eastAsia"/>
          <w:sz w:val="32"/>
          <w:szCs w:val="28"/>
          <w:vertAlign w:val="superscript"/>
        </w:rPr>
        <w:t xml:space="preserve"> </w:t>
      </w:r>
      <w:r w:rsidRPr="006E0416">
        <w:rPr>
          <w:rFonts w:ascii="仿宋_GB2312" w:eastAsia="仿宋_GB2312" w:hAnsi="宋体" w:hint="eastAsia"/>
          <w:sz w:val="32"/>
          <w:szCs w:val="28"/>
        </w:rPr>
        <w:t>m</w:t>
      </w:r>
      <w:r w:rsidRPr="006E0416">
        <w:rPr>
          <w:rFonts w:ascii="仿宋_GB2312" w:eastAsia="仿宋_GB2312" w:hAnsi="宋体" w:hint="eastAsia"/>
          <w:sz w:val="32"/>
          <w:szCs w:val="28"/>
          <w:vertAlign w:val="superscript"/>
        </w:rPr>
        <w:t>2</w:t>
      </w:r>
      <w:r w:rsidRPr="006E0416">
        <w:rPr>
          <w:rFonts w:ascii="仿宋_GB2312" w:eastAsia="仿宋_GB2312" w:hAnsi="宋体" w:hint="eastAsia"/>
          <w:sz w:val="32"/>
          <w:szCs w:val="28"/>
        </w:rPr>
        <w:t>/只～15</w:t>
      </w:r>
      <w:r w:rsidRPr="006E0416">
        <w:rPr>
          <w:rFonts w:ascii="仿宋_GB2312" w:eastAsia="仿宋_GB2312" w:hAnsi="宋体" w:hint="eastAsia"/>
          <w:sz w:val="32"/>
          <w:szCs w:val="28"/>
          <w:vertAlign w:val="superscript"/>
        </w:rPr>
        <w:t xml:space="preserve"> </w:t>
      </w:r>
      <w:r w:rsidRPr="006E0416">
        <w:rPr>
          <w:rFonts w:ascii="仿宋_GB2312" w:eastAsia="仿宋_GB2312" w:hAnsi="宋体" w:hint="eastAsia"/>
          <w:sz w:val="32"/>
          <w:szCs w:val="28"/>
        </w:rPr>
        <w:t>m</w:t>
      </w:r>
      <w:r w:rsidRPr="006E0416">
        <w:rPr>
          <w:rFonts w:ascii="仿宋_GB2312" w:eastAsia="仿宋_GB2312" w:hAnsi="宋体" w:hint="eastAsia"/>
          <w:sz w:val="32"/>
          <w:szCs w:val="28"/>
          <w:vertAlign w:val="superscript"/>
        </w:rPr>
        <w:t>2</w:t>
      </w:r>
      <w:r w:rsidRPr="006E0416">
        <w:rPr>
          <w:rFonts w:ascii="仿宋_GB2312" w:eastAsia="仿宋_GB2312" w:hAnsi="宋体" w:hint="eastAsia"/>
          <w:sz w:val="32"/>
          <w:szCs w:val="28"/>
        </w:rPr>
        <w:t>/只。</w:t>
      </w:r>
      <w:r>
        <w:rPr>
          <w:rFonts w:ascii="仿宋_GB2312" w:eastAsia="仿宋_GB2312" w:hAnsi="宋体" w:hint="eastAsia"/>
          <w:sz w:val="32"/>
          <w:szCs w:val="28"/>
        </w:rPr>
        <w:t>放养</w:t>
      </w:r>
      <w:r w:rsidRPr="006E0416">
        <w:rPr>
          <w:rFonts w:ascii="仿宋_GB2312" w:eastAsia="仿宋_GB2312" w:hAnsi="宋体" w:hint="eastAsia"/>
          <w:sz w:val="32"/>
          <w:szCs w:val="28"/>
        </w:rPr>
        <w:t>于鱼、虾、蟹及贝类、藻类丰富的海边滩涂区域。在海水放养应根据每天海洋潮汐的涨落时间进行。避免台风、暴雨、海浪大的天气放养，</w:t>
      </w:r>
      <w:r>
        <w:rPr>
          <w:rFonts w:ascii="仿宋_GB2312" w:eastAsia="仿宋_GB2312" w:hAnsi="宋体" w:hint="eastAsia"/>
          <w:sz w:val="32"/>
          <w:szCs w:val="28"/>
        </w:rPr>
        <w:t>因为</w:t>
      </w:r>
      <w:r w:rsidR="002C79D0">
        <w:rPr>
          <w:rFonts w:ascii="仿宋_GB2312" w:eastAsia="仿宋_GB2312" w:hAnsi="宋体" w:hint="eastAsia"/>
          <w:sz w:val="32"/>
          <w:szCs w:val="28"/>
        </w:rPr>
        <w:t>觅食</w:t>
      </w:r>
      <w:r w:rsidR="002C79D0">
        <w:rPr>
          <w:rFonts w:ascii="仿宋_GB2312" w:eastAsia="仿宋_GB2312" w:hAnsi="宋体"/>
          <w:sz w:val="32"/>
          <w:szCs w:val="28"/>
        </w:rPr>
        <w:t>于滩涂的海鸭</w:t>
      </w:r>
      <w:r w:rsidR="002C79D0">
        <w:rPr>
          <w:rFonts w:ascii="仿宋_GB2312" w:eastAsia="仿宋_GB2312" w:hAnsi="宋体" w:hint="eastAsia"/>
          <w:sz w:val="32"/>
          <w:szCs w:val="28"/>
        </w:rPr>
        <w:t>受</w:t>
      </w:r>
      <w:r>
        <w:rPr>
          <w:rFonts w:ascii="仿宋_GB2312" w:eastAsia="仿宋_GB2312" w:hAnsi="宋体"/>
          <w:sz w:val="32"/>
          <w:szCs w:val="28"/>
        </w:rPr>
        <w:t>到风雨、海浪袭击</w:t>
      </w:r>
      <w:r w:rsidR="002C79D0">
        <w:rPr>
          <w:rFonts w:ascii="仿宋_GB2312" w:eastAsia="仿宋_GB2312" w:hAnsi="宋体" w:hint="eastAsia"/>
          <w:sz w:val="32"/>
          <w:szCs w:val="28"/>
        </w:rPr>
        <w:t>而导致</w:t>
      </w:r>
      <w:r w:rsidR="004B3479">
        <w:rPr>
          <w:rFonts w:ascii="仿宋_GB2312" w:eastAsia="仿宋_GB2312" w:hAnsi="宋体" w:hint="eastAsia"/>
          <w:sz w:val="32"/>
          <w:szCs w:val="28"/>
        </w:rPr>
        <w:t>减产</w:t>
      </w:r>
      <w:r w:rsidR="004B3479">
        <w:rPr>
          <w:rFonts w:ascii="仿宋_GB2312" w:eastAsia="仿宋_GB2312" w:hAnsi="宋体"/>
          <w:sz w:val="32"/>
          <w:szCs w:val="28"/>
        </w:rPr>
        <w:t>停产，甚至</w:t>
      </w:r>
      <w:r w:rsidR="002C79D0">
        <w:rPr>
          <w:rFonts w:ascii="仿宋_GB2312" w:eastAsia="仿宋_GB2312" w:hAnsi="宋体"/>
          <w:sz w:val="32"/>
          <w:szCs w:val="28"/>
        </w:rPr>
        <w:t>无法</w:t>
      </w:r>
      <w:r w:rsidR="002C79D0">
        <w:rPr>
          <w:rFonts w:ascii="仿宋_GB2312" w:eastAsia="仿宋_GB2312" w:hAnsi="宋体" w:hint="eastAsia"/>
          <w:sz w:val="32"/>
          <w:szCs w:val="28"/>
        </w:rPr>
        <w:t>游返</w:t>
      </w:r>
      <w:r w:rsidR="002C79D0">
        <w:rPr>
          <w:rFonts w:ascii="仿宋_GB2312" w:eastAsia="仿宋_GB2312" w:hAnsi="宋体"/>
          <w:sz w:val="32"/>
          <w:szCs w:val="28"/>
        </w:rPr>
        <w:t>岸边而死亡</w:t>
      </w:r>
      <w:r w:rsidR="004B3479">
        <w:rPr>
          <w:rFonts w:ascii="仿宋_GB2312" w:eastAsia="仿宋_GB2312" w:hAnsi="宋体" w:hint="eastAsia"/>
          <w:sz w:val="32"/>
          <w:szCs w:val="28"/>
        </w:rPr>
        <w:t>失踪。同时应避免噪音、惊吓等应激，</w:t>
      </w:r>
      <w:r w:rsidR="004B3479">
        <w:rPr>
          <w:rFonts w:ascii="仿宋_GB2312" w:eastAsia="仿宋_GB2312" w:hAnsi="宋体"/>
          <w:sz w:val="32"/>
          <w:szCs w:val="28"/>
        </w:rPr>
        <w:t>惊吓</w:t>
      </w:r>
      <w:r w:rsidR="004B3479">
        <w:rPr>
          <w:rFonts w:ascii="仿宋_GB2312" w:eastAsia="仿宋_GB2312" w:hAnsi="宋体" w:hint="eastAsia"/>
          <w:sz w:val="32"/>
          <w:szCs w:val="28"/>
        </w:rPr>
        <w:t>产生应激反应导致</w:t>
      </w:r>
      <w:r w:rsidR="004B3479">
        <w:rPr>
          <w:rFonts w:ascii="仿宋_GB2312" w:eastAsia="仿宋_GB2312" w:hAnsi="宋体"/>
          <w:sz w:val="32"/>
          <w:szCs w:val="28"/>
        </w:rPr>
        <w:t>产蛋率</w:t>
      </w:r>
      <w:r w:rsidR="004B3479">
        <w:rPr>
          <w:rFonts w:ascii="仿宋_GB2312" w:eastAsia="仿宋_GB2312" w:hAnsi="宋体" w:hint="eastAsia"/>
          <w:sz w:val="32"/>
          <w:szCs w:val="28"/>
        </w:rPr>
        <w:t>降低</w:t>
      </w:r>
      <w:r w:rsidR="004B3479">
        <w:rPr>
          <w:rFonts w:ascii="仿宋_GB2312" w:eastAsia="仿宋_GB2312" w:hAnsi="宋体"/>
          <w:sz w:val="32"/>
          <w:szCs w:val="28"/>
        </w:rPr>
        <w:t>。</w:t>
      </w:r>
      <w:r w:rsidR="004B3479">
        <w:rPr>
          <w:rFonts w:ascii="仿宋_GB2312" w:eastAsia="仿宋_GB2312" w:hAnsi="宋体" w:hint="eastAsia"/>
          <w:sz w:val="32"/>
          <w:szCs w:val="28"/>
        </w:rPr>
        <w:t>饲喂</w:t>
      </w:r>
      <w:r w:rsidR="004B3479" w:rsidRPr="004B3479">
        <w:rPr>
          <w:rFonts w:ascii="仿宋_GB2312" w:eastAsia="仿宋_GB2312" w:hAnsi="宋体" w:hint="eastAsia"/>
          <w:sz w:val="32"/>
          <w:szCs w:val="28"/>
        </w:rPr>
        <w:t>以自由采食海边滩涂的鱼、虾、蟹、贝类及藻类为主。每日放养归来后，应视鸭群的进食程度、食欲状况，可补喂少量饲料</w:t>
      </w:r>
      <w:r w:rsidR="004B3479">
        <w:rPr>
          <w:rFonts w:ascii="仿宋_GB2312" w:eastAsia="仿宋_GB2312" w:hAnsi="宋体" w:hint="eastAsia"/>
          <w:sz w:val="32"/>
          <w:szCs w:val="28"/>
        </w:rPr>
        <w:t>。</w:t>
      </w:r>
    </w:p>
    <w:p w14:paraId="7C31294B" w14:textId="38E4FA77" w:rsidR="00D144A7" w:rsidRDefault="004B3479" w:rsidP="00D144A7">
      <w:pPr>
        <w:ind w:firstLineChars="200" w:firstLine="640"/>
        <w:rPr>
          <w:rFonts w:ascii="仿宋_GB2312" w:eastAsia="仿宋_GB2312" w:hAnsi="宋体"/>
          <w:sz w:val="32"/>
          <w:szCs w:val="28"/>
        </w:rPr>
      </w:pPr>
      <w:r>
        <w:rPr>
          <w:rFonts w:ascii="仿宋_GB2312" w:eastAsia="仿宋_GB2312" w:hAnsi="宋体" w:hint="eastAsia"/>
          <w:sz w:val="32"/>
          <w:szCs w:val="28"/>
        </w:rPr>
        <w:t>产蛋鸭</w:t>
      </w:r>
      <w:r w:rsidR="00D53163">
        <w:rPr>
          <w:rFonts w:ascii="仿宋_GB2312" w:eastAsia="仿宋_GB2312" w:hAnsi="宋体" w:hint="eastAsia"/>
          <w:sz w:val="32"/>
          <w:szCs w:val="28"/>
        </w:rPr>
        <w:t>的</w:t>
      </w:r>
      <w:r w:rsidR="00D53163">
        <w:rPr>
          <w:rFonts w:ascii="仿宋_GB2312" w:eastAsia="仿宋_GB2312" w:hAnsi="宋体"/>
          <w:sz w:val="32"/>
          <w:szCs w:val="28"/>
        </w:rPr>
        <w:t>环境控制要求较高，</w:t>
      </w:r>
      <w:r w:rsidR="00D53163">
        <w:rPr>
          <w:rFonts w:ascii="仿宋_GB2312" w:eastAsia="仿宋_GB2312" w:hAnsi="宋体" w:hint="eastAsia"/>
          <w:sz w:val="32"/>
          <w:szCs w:val="28"/>
        </w:rPr>
        <w:t>应</w:t>
      </w:r>
      <w:r w:rsidR="00D53163" w:rsidRPr="00D53163">
        <w:rPr>
          <w:rFonts w:ascii="仿宋_GB2312" w:eastAsia="仿宋_GB2312" w:hAnsi="宋体" w:hint="eastAsia"/>
          <w:sz w:val="32"/>
          <w:szCs w:val="28"/>
        </w:rPr>
        <w:t>保持环境安静，让鸭充分休息</w:t>
      </w:r>
      <w:r w:rsidR="00D53163">
        <w:rPr>
          <w:rFonts w:ascii="仿宋_GB2312" w:eastAsia="仿宋_GB2312" w:hAnsi="宋体" w:hint="eastAsia"/>
          <w:sz w:val="32"/>
          <w:szCs w:val="28"/>
        </w:rPr>
        <w:t>，</w:t>
      </w:r>
      <w:r w:rsidR="00D53163" w:rsidRPr="00D53163">
        <w:rPr>
          <w:rFonts w:ascii="仿宋_GB2312" w:eastAsia="仿宋_GB2312" w:hAnsi="宋体" w:hint="eastAsia"/>
          <w:sz w:val="32"/>
          <w:szCs w:val="28"/>
        </w:rPr>
        <w:t>不应有外界人畜进入，夏季防</w:t>
      </w:r>
      <w:r w:rsidR="00D53163">
        <w:rPr>
          <w:rFonts w:ascii="仿宋_GB2312" w:eastAsia="仿宋_GB2312" w:hAnsi="宋体" w:hint="eastAsia"/>
          <w:sz w:val="32"/>
          <w:szCs w:val="28"/>
        </w:rPr>
        <w:t>暑</w:t>
      </w:r>
      <w:r w:rsidR="00D53163" w:rsidRPr="00D53163">
        <w:rPr>
          <w:rFonts w:ascii="仿宋_GB2312" w:eastAsia="仿宋_GB2312" w:hAnsi="宋体" w:hint="eastAsia"/>
          <w:sz w:val="32"/>
          <w:szCs w:val="28"/>
        </w:rPr>
        <w:t>，冬季防寒。采用24</w:t>
      </w:r>
      <w:r w:rsidR="00D53163" w:rsidRPr="00D53F13">
        <w:rPr>
          <w:rFonts w:ascii="仿宋_GB2312" w:eastAsia="仿宋_GB2312" w:hAnsi="宋体" w:hint="eastAsia"/>
          <w:sz w:val="32"/>
          <w:szCs w:val="28"/>
          <w:vertAlign w:val="superscript"/>
        </w:rPr>
        <w:t xml:space="preserve"> </w:t>
      </w:r>
      <w:r w:rsidR="00D53163" w:rsidRPr="00D53163">
        <w:rPr>
          <w:rFonts w:ascii="仿宋_GB2312" w:eastAsia="仿宋_GB2312" w:hAnsi="宋体" w:hint="eastAsia"/>
          <w:sz w:val="32"/>
          <w:szCs w:val="28"/>
        </w:rPr>
        <w:t>h光照，白天可自然光照，晚上人工光照，以3</w:t>
      </w:r>
      <w:r w:rsidR="00D53163" w:rsidRPr="00C36038">
        <w:rPr>
          <w:rFonts w:ascii="仿宋_GB2312" w:eastAsia="仿宋_GB2312" w:hAnsi="宋体" w:hint="eastAsia"/>
          <w:sz w:val="32"/>
          <w:szCs w:val="28"/>
          <w:vertAlign w:val="superscript"/>
        </w:rPr>
        <w:t xml:space="preserve"> </w:t>
      </w:r>
      <w:r w:rsidR="00D53163" w:rsidRPr="00D53163">
        <w:rPr>
          <w:rFonts w:ascii="仿宋_GB2312" w:eastAsia="仿宋_GB2312" w:hAnsi="宋体" w:hint="eastAsia"/>
          <w:sz w:val="32"/>
          <w:szCs w:val="28"/>
        </w:rPr>
        <w:t>W/</w:t>
      </w:r>
      <w:r w:rsidR="00D53163" w:rsidRPr="00D53163">
        <w:rPr>
          <w:rFonts w:ascii="Batang" w:eastAsia="Batang" w:hAnsi="Batang" w:cs="Batang" w:hint="eastAsia"/>
          <w:sz w:val="32"/>
          <w:szCs w:val="28"/>
        </w:rPr>
        <w:t>㎡</w:t>
      </w:r>
      <w:r w:rsidR="00D53163" w:rsidRPr="00D53163">
        <w:rPr>
          <w:rFonts w:ascii="仿宋_GB2312" w:eastAsia="仿宋_GB2312" w:hAnsi="仿宋_GB2312" w:cs="仿宋_GB2312" w:hint="eastAsia"/>
          <w:sz w:val="32"/>
          <w:szCs w:val="28"/>
        </w:rPr>
        <w:t>宜</w:t>
      </w:r>
      <w:r w:rsidR="00D53163" w:rsidRPr="00D53163">
        <w:rPr>
          <w:rFonts w:ascii="仿宋_GB2312" w:eastAsia="仿宋_GB2312" w:hAnsi="宋体" w:hint="eastAsia"/>
          <w:sz w:val="32"/>
          <w:szCs w:val="28"/>
        </w:rPr>
        <w:t>。</w:t>
      </w:r>
      <w:r w:rsidR="0087539B">
        <w:rPr>
          <w:rFonts w:ascii="仿宋_GB2312" w:eastAsia="仿宋_GB2312" w:hAnsi="宋体" w:hint="eastAsia"/>
          <w:sz w:val="32"/>
          <w:szCs w:val="28"/>
        </w:rPr>
        <w:t>对蛋鸭来说光照时间的长短与产蛋关系</w:t>
      </w:r>
      <w:r w:rsidR="00C36038" w:rsidRPr="00C36038">
        <w:rPr>
          <w:rFonts w:ascii="仿宋_GB2312" w:eastAsia="仿宋_GB2312" w:hAnsi="宋体" w:hint="eastAsia"/>
          <w:sz w:val="32"/>
          <w:szCs w:val="28"/>
        </w:rPr>
        <w:t>很大。</w:t>
      </w:r>
      <w:r w:rsidR="0087539B" w:rsidRPr="0087539B">
        <w:rPr>
          <w:rFonts w:ascii="仿宋_GB2312" w:eastAsia="仿宋_GB2312" w:hAnsi="宋体" w:hint="eastAsia"/>
          <w:sz w:val="32"/>
          <w:szCs w:val="28"/>
        </w:rPr>
        <w:t>进入产蛋期时，要逐步增加光照时间，提高光照强度，目的是促进卵巢的发育，达到适时开产，进入产蛋高峰期后，要稳定光照制度(光照时间和光照强度)，目的是保持连续高产。增加光照时间可以提高产蛋率，但是光照太强也会造成啄羽啄肛等其他疾病</w:t>
      </w:r>
      <w:r w:rsidR="0087539B">
        <w:rPr>
          <w:rFonts w:ascii="仿宋_GB2312" w:eastAsia="仿宋_GB2312" w:hAnsi="宋体" w:hint="eastAsia"/>
          <w:sz w:val="32"/>
          <w:szCs w:val="28"/>
        </w:rPr>
        <w:t>，根据起草单位</w:t>
      </w:r>
      <w:r w:rsidR="0087539B">
        <w:rPr>
          <w:rFonts w:ascii="仿宋_GB2312" w:eastAsia="仿宋_GB2312" w:hAnsi="宋体"/>
          <w:sz w:val="32"/>
          <w:szCs w:val="28"/>
        </w:rPr>
        <w:t>多年的海鸭</w:t>
      </w:r>
      <w:r w:rsidR="0087539B">
        <w:rPr>
          <w:rFonts w:ascii="仿宋_GB2312" w:eastAsia="仿宋_GB2312" w:hAnsi="宋体" w:hint="eastAsia"/>
          <w:sz w:val="32"/>
          <w:szCs w:val="28"/>
        </w:rPr>
        <w:t>蛋</w:t>
      </w:r>
      <w:r w:rsidR="0087539B">
        <w:rPr>
          <w:rFonts w:ascii="仿宋_GB2312" w:eastAsia="仿宋_GB2312" w:hAnsi="宋体"/>
          <w:sz w:val="32"/>
          <w:szCs w:val="28"/>
        </w:rPr>
        <w:t>生产</w:t>
      </w:r>
      <w:r w:rsidR="0087539B">
        <w:rPr>
          <w:rFonts w:ascii="仿宋_GB2312" w:eastAsia="仿宋_GB2312" w:hAnsi="宋体" w:hint="eastAsia"/>
          <w:sz w:val="32"/>
          <w:szCs w:val="28"/>
        </w:rPr>
        <w:t>经验</w:t>
      </w:r>
      <w:r w:rsidR="0087539B">
        <w:rPr>
          <w:rFonts w:ascii="仿宋_GB2312" w:eastAsia="仿宋_GB2312" w:hAnsi="宋体"/>
          <w:sz w:val="32"/>
          <w:szCs w:val="28"/>
        </w:rPr>
        <w:t>及多个强度的光照试验对比</w:t>
      </w:r>
      <w:r w:rsidR="0087539B">
        <w:rPr>
          <w:rFonts w:ascii="仿宋_GB2312" w:eastAsia="仿宋_GB2312" w:hAnsi="宋体" w:hint="eastAsia"/>
          <w:sz w:val="32"/>
          <w:szCs w:val="28"/>
        </w:rPr>
        <w:t>，</w:t>
      </w:r>
      <w:r w:rsidR="0087539B">
        <w:rPr>
          <w:rFonts w:ascii="仿宋_GB2312" w:eastAsia="仿宋_GB2312" w:hAnsi="宋体"/>
          <w:sz w:val="32"/>
          <w:szCs w:val="28"/>
        </w:rPr>
        <w:t>分别用2</w:t>
      </w:r>
      <w:r w:rsidR="0087539B">
        <w:rPr>
          <w:rFonts w:ascii="仿宋_GB2312" w:eastAsia="仿宋_GB2312" w:hAnsi="宋体" w:hint="eastAsia"/>
          <w:sz w:val="32"/>
          <w:szCs w:val="28"/>
        </w:rPr>
        <w:t>、3、4</w:t>
      </w:r>
      <w:r w:rsidR="0087539B" w:rsidRPr="0087539B">
        <w:rPr>
          <w:rFonts w:ascii="仿宋_GB2312" w:eastAsia="仿宋_GB2312" w:hAnsi="宋体" w:hint="eastAsia"/>
          <w:sz w:val="32"/>
          <w:szCs w:val="28"/>
          <w:vertAlign w:val="superscript"/>
        </w:rPr>
        <w:t xml:space="preserve"> </w:t>
      </w:r>
      <w:r w:rsidR="0087539B" w:rsidRPr="0087539B">
        <w:rPr>
          <w:rFonts w:ascii="仿宋_GB2312" w:eastAsia="仿宋_GB2312" w:hAnsi="宋体" w:hint="eastAsia"/>
          <w:sz w:val="32"/>
          <w:szCs w:val="28"/>
        </w:rPr>
        <w:t>W/</w:t>
      </w:r>
      <w:r w:rsidR="0087539B" w:rsidRPr="0087539B">
        <w:rPr>
          <w:rFonts w:ascii="Batang" w:eastAsia="Batang" w:hAnsi="Batang" w:cs="Batang" w:hint="eastAsia"/>
          <w:sz w:val="32"/>
          <w:szCs w:val="28"/>
        </w:rPr>
        <w:t>㎡</w:t>
      </w:r>
      <w:r w:rsidR="0087539B" w:rsidRPr="0087539B">
        <w:rPr>
          <w:rFonts w:ascii="仿宋_GB2312" w:eastAsia="仿宋_GB2312" w:hAnsi="Batang" w:cs="Batang" w:hint="eastAsia"/>
          <w:sz w:val="32"/>
          <w:szCs w:val="28"/>
        </w:rPr>
        <w:t>人工光照</w:t>
      </w:r>
      <w:r w:rsidR="0087539B" w:rsidRPr="0087539B">
        <w:rPr>
          <w:rFonts w:ascii="仿宋_GB2312" w:eastAsia="仿宋_GB2312" w:hAnsi="宋体" w:hint="eastAsia"/>
          <w:sz w:val="32"/>
          <w:szCs w:val="28"/>
        </w:rPr>
        <w:t>一段时间</w:t>
      </w:r>
      <w:r w:rsidR="0087539B">
        <w:rPr>
          <w:rFonts w:ascii="仿宋_GB2312" w:eastAsia="仿宋_GB2312" w:hAnsi="宋体" w:hint="eastAsia"/>
          <w:sz w:val="32"/>
          <w:szCs w:val="28"/>
        </w:rPr>
        <w:t>发现</w:t>
      </w:r>
      <w:r w:rsidR="0087539B">
        <w:rPr>
          <w:rFonts w:ascii="仿宋_GB2312" w:eastAsia="仿宋_GB2312" w:hAnsi="宋体"/>
          <w:sz w:val="32"/>
          <w:szCs w:val="28"/>
        </w:rPr>
        <w:t>，</w:t>
      </w:r>
      <w:r w:rsidR="0087539B" w:rsidRPr="00D53163">
        <w:rPr>
          <w:rFonts w:ascii="仿宋_GB2312" w:eastAsia="仿宋_GB2312" w:hAnsi="宋体" w:hint="eastAsia"/>
          <w:sz w:val="32"/>
          <w:szCs w:val="28"/>
        </w:rPr>
        <w:t>3</w:t>
      </w:r>
      <w:r w:rsidR="0087539B" w:rsidRPr="00C36038">
        <w:rPr>
          <w:rFonts w:ascii="仿宋_GB2312" w:eastAsia="仿宋_GB2312" w:hAnsi="宋体" w:hint="eastAsia"/>
          <w:sz w:val="32"/>
          <w:szCs w:val="28"/>
          <w:vertAlign w:val="superscript"/>
        </w:rPr>
        <w:t xml:space="preserve"> </w:t>
      </w:r>
      <w:r w:rsidR="0087539B" w:rsidRPr="00D53163">
        <w:rPr>
          <w:rFonts w:ascii="仿宋_GB2312" w:eastAsia="仿宋_GB2312" w:hAnsi="宋体" w:hint="eastAsia"/>
          <w:sz w:val="32"/>
          <w:szCs w:val="28"/>
        </w:rPr>
        <w:t>W/</w:t>
      </w:r>
      <w:r w:rsidR="0087539B" w:rsidRPr="00D53163">
        <w:rPr>
          <w:rFonts w:ascii="Batang" w:eastAsia="Batang" w:hAnsi="Batang" w:cs="Batang" w:hint="eastAsia"/>
          <w:sz w:val="32"/>
          <w:szCs w:val="28"/>
        </w:rPr>
        <w:t>㎡</w:t>
      </w:r>
      <w:r w:rsidR="0087539B" w:rsidRPr="0087539B">
        <w:rPr>
          <w:rFonts w:ascii="仿宋_GB2312" w:eastAsia="仿宋_GB2312" w:hAnsi="宋体" w:hint="eastAsia"/>
          <w:sz w:val="32"/>
          <w:szCs w:val="28"/>
        </w:rPr>
        <w:t>人工光照</w:t>
      </w:r>
      <w:r w:rsidR="0087539B">
        <w:rPr>
          <w:rFonts w:ascii="仿宋_GB2312" w:eastAsia="仿宋_GB2312" w:hAnsi="宋体" w:hint="eastAsia"/>
          <w:sz w:val="32"/>
          <w:szCs w:val="28"/>
        </w:rPr>
        <w:t>海鸭产蛋率</w:t>
      </w:r>
      <w:r w:rsidR="0087539B">
        <w:rPr>
          <w:rFonts w:ascii="仿宋_GB2312" w:eastAsia="仿宋_GB2312" w:hAnsi="宋体"/>
          <w:sz w:val="32"/>
          <w:szCs w:val="28"/>
        </w:rPr>
        <w:t>更高</w:t>
      </w:r>
      <w:r w:rsidR="0087539B">
        <w:rPr>
          <w:rFonts w:ascii="仿宋_GB2312" w:eastAsia="仿宋_GB2312" w:hAnsi="宋体" w:hint="eastAsia"/>
          <w:sz w:val="32"/>
          <w:szCs w:val="28"/>
        </w:rPr>
        <w:t>。</w:t>
      </w:r>
      <w:r w:rsidR="003F74FF">
        <w:rPr>
          <w:rFonts w:ascii="仿宋_GB2312" w:eastAsia="仿宋_GB2312" w:hAnsi="宋体" w:hint="eastAsia"/>
          <w:sz w:val="32"/>
          <w:szCs w:val="28"/>
        </w:rPr>
        <w:t>调教管理：</w:t>
      </w:r>
      <w:r w:rsidR="003F74FF" w:rsidRPr="003F74FF">
        <w:rPr>
          <w:rFonts w:ascii="仿宋_GB2312" w:eastAsia="仿宋_GB2312" w:hAnsi="宋体" w:hint="eastAsia"/>
          <w:sz w:val="32"/>
          <w:szCs w:val="28"/>
        </w:rPr>
        <w:t>鸭</w:t>
      </w:r>
      <w:r w:rsidR="003F74FF" w:rsidRPr="003F74FF">
        <w:rPr>
          <w:rFonts w:ascii="仿宋_GB2312" w:eastAsia="仿宋_GB2312" w:hAnsi="宋体" w:hint="eastAsia"/>
          <w:sz w:val="32"/>
          <w:szCs w:val="28"/>
        </w:rPr>
        <w:lastRenderedPageBreak/>
        <w:t>群白天可适量运动，驱赶动作应慢，不应突然加剧</w:t>
      </w:r>
      <w:r w:rsidR="003F74FF">
        <w:rPr>
          <w:rFonts w:ascii="仿宋_GB2312" w:eastAsia="仿宋_GB2312" w:hAnsi="宋体" w:hint="eastAsia"/>
          <w:sz w:val="32"/>
          <w:szCs w:val="28"/>
        </w:rPr>
        <w:t>，</w:t>
      </w:r>
      <w:r w:rsidR="003F74FF">
        <w:rPr>
          <w:rFonts w:ascii="仿宋_GB2312" w:eastAsia="仿宋_GB2312" w:hAnsi="宋体"/>
          <w:sz w:val="32"/>
          <w:szCs w:val="28"/>
        </w:rPr>
        <w:t>主要是为了防</w:t>
      </w:r>
      <w:r w:rsidR="003F74FF">
        <w:rPr>
          <w:rFonts w:ascii="仿宋_GB2312" w:eastAsia="仿宋_GB2312" w:hAnsi="宋体" w:hint="eastAsia"/>
          <w:sz w:val="32"/>
          <w:szCs w:val="28"/>
        </w:rPr>
        <w:t>止</w:t>
      </w:r>
      <w:r w:rsidR="003F74FF">
        <w:rPr>
          <w:rFonts w:ascii="仿宋_GB2312" w:eastAsia="仿宋_GB2312" w:hAnsi="宋体"/>
          <w:sz w:val="32"/>
          <w:szCs w:val="28"/>
        </w:rPr>
        <w:t>海鸭产生应激反应而影响产蛋</w:t>
      </w:r>
      <w:r w:rsidR="00D144A7">
        <w:rPr>
          <w:rFonts w:ascii="仿宋_GB2312" w:eastAsia="仿宋_GB2312" w:hAnsi="宋体" w:hint="eastAsia"/>
          <w:sz w:val="32"/>
          <w:szCs w:val="28"/>
        </w:rPr>
        <w:t>。收蛋</w:t>
      </w:r>
      <w:r w:rsidR="00D144A7">
        <w:rPr>
          <w:rFonts w:ascii="仿宋_GB2312" w:eastAsia="仿宋_GB2312" w:hAnsi="宋体"/>
          <w:sz w:val="32"/>
          <w:szCs w:val="28"/>
        </w:rPr>
        <w:t>：</w:t>
      </w:r>
      <w:r w:rsidR="00D144A7" w:rsidRPr="00D144A7">
        <w:rPr>
          <w:rFonts w:ascii="仿宋_GB2312" w:eastAsia="仿宋_GB2312" w:hAnsi="宋体" w:hint="eastAsia"/>
          <w:sz w:val="32"/>
          <w:szCs w:val="28"/>
        </w:rPr>
        <w:t>每天清晨及时收蛋</w:t>
      </w:r>
      <w:r w:rsidR="00D144A7">
        <w:rPr>
          <w:rFonts w:ascii="仿宋_GB2312" w:eastAsia="仿宋_GB2312" w:hAnsi="宋体" w:hint="eastAsia"/>
          <w:sz w:val="32"/>
          <w:szCs w:val="28"/>
        </w:rPr>
        <w:t>，</w:t>
      </w:r>
      <w:r w:rsidR="00D144A7">
        <w:rPr>
          <w:rFonts w:ascii="仿宋_GB2312" w:eastAsia="仿宋_GB2312" w:hAnsi="宋体"/>
          <w:sz w:val="32"/>
          <w:szCs w:val="28"/>
        </w:rPr>
        <w:t>做好</w:t>
      </w:r>
      <w:r w:rsidR="00D144A7">
        <w:rPr>
          <w:rFonts w:ascii="仿宋_GB2312" w:eastAsia="仿宋_GB2312" w:hAnsi="宋体" w:hint="eastAsia"/>
          <w:sz w:val="32"/>
          <w:szCs w:val="28"/>
        </w:rPr>
        <w:t>收蛋前后</w:t>
      </w:r>
      <w:r w:rsidR="00D144A7">
        <w:rPr>
          <w:rFonts w:ascii="仿宋_GB2312" w:eastAsia="仿宋_GB2312" w:hAnsi="宋体"/>
          <w:sz w:val="32"/>
          <w:szCs w:val="28"/>
        </w:rPr>
        <w:t>的消毒</w:t>
      </w:r>
      <w:r w:rsidR="00D144A7">
        <w:rPr>
          <w:rFonts w:ascii="仿宋_GB2312" w:eastAsia="仿宋_GB2312" w:hAnsi="宋体" w:hint="eastAsia"/>
          <w:sz w:val="32"/>
          <w:szCs w:val="28"/>
        </w:rPr>
        <w:t>，</w:t>
      </w:r>
      <w:r w:rsidR="00D144A7" w:rsidRPr="00D144A7">
        <w:rPr>
          <w:rFonts w:ascii="仿宋_GB2312" w:eastAsia="仿宋_GB2312" w:hAnsi="宋体" w:hint="eastAsia"/>
          <w:sz w:val="32"/>
          <w:szCs w:val="28"/>
        </w:rPr>
        <w:t>剔除破蛋、沙皮蛋、软蛋、畸形蛋等。收集的海鸭蛋应贮存于阴凉、通风、干燥及遮光处</w:t>
      </w:r>
      <w:r w:rsidR="00D144A7">
        <w:rPr>
          <w:rFonts w:ascii="仿宋_GB2312" w:eastAsia="仿宋_GB2312" w:hAnsi="宋体" w:hint="eastAsia"/>
          <w:sz w:val="32"/>
          <w:szCs w:val="28"/>
        </w:rPr>
        <w:t>，以</w:t>
      </w:r>
      <w:r w:rsidR="00D144A7">
        <w:rPr>
          <w:rFonts w:ascii="仿宋_GB2312" w:eastAsia="仿宋_GB2312" w:hAnsi="宋体"/>
          <w:sz w:val="32"/>
          <w:szCs w:val="28"/>
        </w:rPr>
        <w:t>保证海鸭蛋</w:t>
      </w:r>
      <w:r w:rsidR="00D144A7">
        <w:rPr>
          <w:rFonts w:ascii="仿宋_GB2312" w:eastAsia="仿宋_GB2312" w:hAnsi="宋体" w:hint="eastAsia"/>
          <w:sz w:val="32"/>
          <w:szCs w:val="28"/>
        </w:rPr>
        <w:t>的生产品质。</w:t>
      </w:r>
      <w:r w:rsidR="006A3E5F">
        <w:rPr>
          <w:rFonts w:ascii="仿宋_GB2312" w:eastAsia="仿宋_GB2312" w:hAnsi="宋体" w:hint="eastAsia"/>
          <w:sz w:val="32"/>
          <w:szCs w:val="28"/>
        </w:rPr>
        <w:t>同时</w:t>
      </w:r>
      <w:r w:rsidR="006A3E5F">
        <w:rPr>
          <w:rFonts w:ascii="仿宋_GB2312" w:eastAsia="仿宋_GB2312" w:hAnsi="宋体"/>
          <w:sz w:val="32"/>
          <w:szCs w:val="28"/>
        </w:rPr>
        <w:t>给出了</w:t>
      </w:r>
      <w:r w:rsidR="006A3E5F" w:rsidRPr="006A3E5F">
        <w:rPr>
          <w:rFonts w:ascii="仿宋_GB2312" w:eastAsia="仿宋_GB2312" w:hAnsi="宋体" w:hint="eastAsia"/>
          <w:sz w:val="32"/>
          <w:szCs w:val="28"/>
        </w:rPr>
        <w:t>提高产蛋率及蛋品质</w:t>
      </w:r>
      <w:r w:rsidR="006A3E5F">
        <w:rPr>
          <w:rFonts w:ascii="仿宋_GB2312" w:eastAsia="仿宋_GB2312" w:hAnsi="宋体" w:hint="eastAsia"/>
          <w:sz w:val="32"/>
          <w:szCs w:val="28"/>
        </w:rPr>
        <w:t>的</w:t>
      </w:r>
      <w:r w:rsidR="006A3E5F" w:rsidRPr="006A3E5F">
        <w:rPr>
          <w:rFonts w:ascii="仿宋_GB2312" w:eastAsia="仿宋_GB2312" w:hAnsi="宋体" w:hint="eastAsia"/>
          <w:sz w:val="32"/>
          <w:szCs w:val="28"/>
        </w:rPr>
        <w:t>措施</w:t>
      </w:r>
      <w:r w:rsidR="00744462" w:rsidRPr="00744462">
        <w:rPr>
          <w:rFonts w:ascii="仿宋_GB2312" w:eastAsia="仿宋_GB2312" w:hAnsi="宋体" w:hint="eastAsia"/>
          <w:sz w:val="32"/>
          <w:szCs w:val="28"/>
        </w:rPr>
        <w:t>。</w:t>
      </w:r>
    </w:p>
    <w:p w14:paraId="15A1455A" w14:textId="6860C750" w:rsidR="00D144A7" w:rsidRDefault="00744462" w:rsidP="00744462">
      <w:pPr>
        <w:ind w:firstLineChars="200" w:firstLine="643"/>
        <w:rPr>
          <w:rFonts w:ascii="仿宋_GB2312" w:eastAsia="仿宋_GB2312" w:hAnsi="宋体"/>
          <w:sz w:val="32"/>
          <w:szCs w:val="28"/>
        </w:rPr>
      </w:pPr>
      <w:r w:rsidRPr="00744462">
        <w:rPr>
          <w:rFonts w:ascii="仿宋_GB2312" w:eastAsia="仿宋_GB2312" w:hAnsi="宋体" w:hint="eastAsia"/>
          <w:b/>
          <w:sz w:val="32"/>
          <w:szCs w:val="28"/>
        </w:rPr>
        <w:t>品种选育</w:t>
      </w:r>
      <w:r w:rsidRPr="00744462">
        <w:rPr>
          <w:rFonts w:ascii="仿宋_GB2312" w:eastAsia="仿宋_GB2312" w:hAnsi="宋体" w:hint="eastAsia"/>
          <w:sz w:val="32"/>
          <w:szCs w:val="28"/>
        </w:rPr>
        <w:t>主要考虑种蛋</w:t>
      </w:r>
      <w:r>
        <w:rPr>
          <w:rFonts w:ascii="仿宋_GB2312" w:eastAsia="仿宋_GB2312" w:hAnsi="宋体" w:hint="eastAsia"/>
          <w:sz w:val="32"/>
          <w:szCs w:val="28"/>
        </w:rPr>
        <w:t>选择来自健康、高产的种鸭群</w:t>
      </w:r>
      <w:r w:rsidRPr="00744462">
        <w:rPr>
          <w:rFonts w:ascii="仿宋_GB2312" w:eastAsia="仿宋_GB2312" w:hAnsi="宋体" w:hint="eastAsia"/>
          <w:sz w:val="32"/>
          <w:szCs w:val="28"/>
        </w:rPr>
        <w:t>。种</w:t>
      </w:r>
      <w:r>
        <w:rPr>
          <w:rFonts w:ascii="仿宋_GB2312" w:eastAsia="仿宋_GB2312" w:hAnsi="宋体" w:hint="eastAsia"/>
          <w:sz w:val="32"/>
          <w:szCs w:val="28"/>
        </w:rPr>
        <w:t>雏</w:t>
      </w:r>
      <w:r w:rsidRPr="00744462">
        <w:rPr>
          <w:rFonts w:ascii="仿宋_GB2312" w:eastAsia="仿宋_GB2312" w:hAnsi="宋体" w:hint="eastAsia"/>
          <w:sz w:val="32"/>
          <w:szCs w:val="28"/>
        </w:rPr>
        <w:t>选择个大、体长，体重50</w:t>
      </w:r>
      <w:r w:rsidRPr="00744462">
        <w:rPr>
          <w:rFonts w:ascii="仿宋_GB2312" w:eastAsia="仿宋_GB2312" w:hAnsi="宋体" w:hint="eastAsia"/>
          <w:sz w:val="32"/>
          <w:szCs w:val="28"/>
          <w:vertAlign w:val="subscript"/>
        </w:rPr>
        <w:t xml:space="preserve"> </w:t>
      </w:r>
      <w:r w:rsidRPr="00744462">
        <w:rPr>
          <w:rFonts w:ascii="仿宋_GB2312" w:eastAsia="仿宋_GB2312" w:hAnsi="宋体" w:hint="eastAsia"/>
          <w:sz w:val="32"/>
          <w:szCs w:val="28"/>
        </w:rPr>
        <w:t>g以上，腹部蛋黄、脐带吸收良好，羽毛粉嫩，活泼好动的健康雏鸭；群体叫声清脆、反应勤快，整齐度一致，毛色特点符合合浦海鸭的品种特征。公鸭选择早期生长速度、体型体重、整齐度、雄性功能突出的健康个体，其中公鸭70日龄体重要求超公鸭群平均体重10％～30％之间。母鸭选择生长速度、体型体重、整齐度、产蛋性能突出的健康个体及其家系后代，其中母鸭70日龄体重要求在母鸭群平均体重以上及超30％以下。有利于</w:t>
      </w:r>
      <w:r>
        <w:rPr>
          <w:rFonts w:ascii="仿宋_GB2312" w:eastAsia="仿宋_GB2312" w:hAnsi="宋体" w:hint="eastAsia"/>
          <w:sz w:val="32"/>
          <w:szCs w:val="28"/>
        </w:rPr>
        <w:t>合浦海鸭</w:t>
      </w:r>
      <w:r w:rsidRPr="00744462">
        <w:rPr>
          <w:rFonts w:ascii="仿宋_GB2312" w:eastAsia="仿宋_GB2312" w:hAnsi="宋体" w:hint="eastAsia"/>
          <w:sz w:val="32"/>
          <w:szCs w:val="28"/>
        </w:rPr>
        <w:t>的生长发育</w:t>
      </w:r>
      <w:r>
        <w:rPr>
          <w:rFonts w:ascii="仿宋_GB2312" w:eastAsia="仿宋_GB2312" w:hAnsi="宋体" w:hint="eastAsia"/>
          <w:sz w:val="32"/>
          <w:szCs w:val="28"/>
        </w:rPr>
        <w:t>，</w:t>
      </w:r>
      <w:r>
        <w:rPr>
          <w:rFonts w:ascii="仿宋_GB2312" w:eastAsia="仿宋_GB2312" w:hAnsi="宋体"/>
          <w:sz w:val="32"/>
          <w:szCs w:val="28"/>
        </w:rPr>
        <w:t>以</w:t>
      </w:r>
      <w:r>
        <w:rPr>
          <w:rFonts w:ascii="仿宋_GB2312" w:eastAsia="仿宋_GB2312" w:hAnsi="宋体" w:hint="eastAsia"/>
          <w:sz w:val="32"/>
          <w:szCs w:val="28"/>
        </w:rPr>
        <w:t>提高</w:t>
      </w:r>
      <w:r>
        <w:rPr>
          <w:rFonts w:ascii="仿宋_GB2312" w:eastAsia="仿宋_GB2312" w:hAnsi="宋体"/>
          <w:sz w:val="32"/>
          <w:szCs w:val="28"/>
        </w:rPr>
        <w:t>海鸭蛋</w:t>
      </w:r>
      <w:r>
        <w:rPr>
          <w:rFonts w:ascii="仿宋_GB2312" w:eastAsia="仿宋_GB2312" w:hAnsi="宋体" w:hint="eastAsia"/>
          <w:sz w:val="32"/>
          <w:szCs w:val="28"/>
        </w:rPr>
        <w:t>的</w:t>
      </w:r>
      <w:r>
        <w:rPr>
          <w:rFonts w:ascii="仿宋_GB2312" w:eastAsia="仿宋_GB2312" w:hAnsi="宋体"/>
          <w:sz w:val="32"/>
          <w:szCs w:val="28"/>
        </w:rPr>
        <w:t>产蛋率及产蛋品质</w:t>
      </w:r>
      <w:r w:rsidRPr="00744462">
        <w:rPr>
          <w:rFonts w:ascii="仿宋_GB2312" w:eastAsia="仿宋_GB2312" w:hAnsi="宋体" w:hint="eastAsia"/>
          <w:sz w:val="32"/>
          <w:szCs w:val="28"/>
        </w:rPr>
        <w:t>。</w:t>
      </w:r>
    </w:p>
    <w:p w14:paraId="63CB39CD" w14:textId="2204708A" w:rsidR="008F791D" w:rsidRDefault="008F791D" w:rsidP="00744462">
      <w:pPr>
        <w:ind w:firstLineChars="200" w:firstLine="643"/>
        <w:rPr>
          <w:rFonts w:ascii="仿宋_GB2312" w:eastAsia="仿宋_GB2312" w:hAnsi="宋体"/>
          <w:sz w:val="32"/>
          <w:szCs w:val="28"/>
        </w:rPr>
      </w:pPr>
      <w:r w:rsidRPr="002243DC">
        <w:rPr>
          <w:rFonts w:ascii="仿宋_GB2312" w:eastAsia="仿宋_GB2312" w:hAnsi="宋体" w:hint="eastAsia"/>
          <w:b/>
          <w:sz w:val="32"/>
          <w:szCs w:val="28"/>
        </w:rPr>
        <w:t>疫病防治</w:t>
      </w:r>
      <w:r w:rsidR="001C5AE8" w:rsidRPr="008F791D">
        <w:rPr>
          <w:rFonts w:ascii="仿宋_GB2312" w:eastAsia="仿宋_GB2312" w:hAnsi="宋体" w:hint="eastAsia"/>
          <w:sz w:val="32"/>
          <w:szCs w:val="28"/>
        </w:rPr>
        <w:t>主要依据</w:t>
      </w:r>
      <w:r w:rsidR="001C5AE8" w:rsidRPr="002243DC">
        <w:rPr>
          <w:rFonts w:ascii="仿宋_GB2312" w:eastAsia="仿宋_GB2312" w:hAnsi="宋体" w:hint="eastAsia"/>
          <w:sz w:val="32"/>
          <w:szCs w:val="28"/>
        </w:rPr>
        <w:t>合浦县鸿展养殖农民专业合作社</w:t>
      </w:r>
      <w:r w:rsidR="001C5AE8">
        <w:rPr>
          <w:rFonts w:ascii="仿宋_GB2312" w:eastAsia="仿宋_GB2312" w:hAnsi="宋体" w:hint="eastAsia"/>
          <w:sz w:val="32"/>
          <w:szCs w:val="28"/>
        </w:rPr>
        <w:t>、</w:t>
      </w:r>
      <w:r w:rsidR="001C5AE8" w:rsidRPr="002243DC">
        <w:rPr>
          <w:rFonts w:ascii="仿宋_GB2312" w:eastAsia="仿宋_GB2312" w:hAnsi="宋体" w:hint="eastAsia"/>
          <w:sz w:val="32"/>
          <w:szCs w:val="28"/>
        </w:rPr>
        <w:t>合浦县公馆镇聚和种养农民专业合作社、合浦县众和种养农民专业合作社</w:t>
      </w:r>
      <w:r w:rsidR="001C5AE8">
        <w:rPr>
          <w:rFonts w:ascii="仿宋_GB2312" w:eastAsia="仿宋_GB2312" w:hAnsi="宋体" w:hint="eastAsia"/>
          <w:sz w:val="32"/>
          <w:szCs w:val="28"/>
        </w:rPr>
        <w:t>等</w:t>
      </w:r>
      <w:r w:rsidR="001C5AE8" w:rsidRPr="008F791D">
        <w:rPr>
          <w:rFonts w:ascii="仿宋_GB2312" w:eastAsia="仿宋_GB2312" w:hAnsi="宋体" w:hint="eastAsia"/>
          <w:sz w:val="32"/>
          <w:szCs w:val="28"/>
        </w:rPr>
        <w:t>养殖</w:t>
      </w:r>
      <w:r w:rsidR="001C5AE8">
        <w:rPr>
          <w:rFonts w:ascii="仿宋_GB2312" w:eastAsia="仿宋_GB2312" w:hAnsi="宋体" w:hint="eastAsia"/>
          <w:sz w:val="32"/>
          <w:szCs w:val="28"/>
        </w:rPr>
        <w:t>生产</w:t>
      </w:r>
      <w:r w:rsidR="001C5AE8" w:rsidRPr="008F791D">
        <w:rPr>
          <w:rFonts w:ascii="仿宋_GB2312" w:eastAsia="仿宋_GB2312" w:hAnsi="宋体" w:hint="eastAsia"/>
          <w:sz w:val="32"/>
          <w:szCs w:val="28"/>
        </w:rPr>
        <w:t>企业在</w:t>
      </w:r>
      <w:r w:rsidR="001C5AE8">
        <w:rPr>
          <w:rFonts w:ascii="仿宋_GB2312" w:eastAsia="仿宋_GB2312" w:hAnsi="宋体" w:hint="eastAsia"/>
          <w:sz w:val="32"/>
          <w:szCs w:val="28"/>
        </w:rPr>
        <w:t>合浦海鸭蛋生态生产</w:t>
      </w:r>
      <w:r w:rsidR="001C5AE8" w:rsidRPr="008F791D">
        <w:rPr>
          <w:rFonts w:ascii="仿宋_GB2312" w:eastAsia="仿宋_GB2312" w:hAnsi="宋体" w:hint="eastAsia"/>
          <w:sz w:val="32"/>
          <w:szCs w:val="28"/>
        </w:rPr>
        <w:t>养殖过程中饲养管理、防疫和兽药使用中多年的技术经验结合NY 5263无公害食品  肉鸭饲养兽医防疫准则、农业部第193号 (2002)公告 《食品动物禁用的兽药及其化合物清单》、NY/T 5030  无公害农产品  兽药使用准则、NY/T 5038  无公害食品  家禽养殖生产管理规范、</w:t>
      </w:r>
      <w:r w:rsidR="001C5AE8" w:rsidRPr="008F791D">
        <w:rPr>
          <w:rFonts w:ascii="仿宋_GB2312" w:eastAsia="仿宋_GB2312" w:hAnsi="宋体" w:hint="eastAsia"/>
          <w:sz w:val="32"/>
          <w:szCs w:val="28"/>
        </w:rPr>
        <w:lastRenderedPageBreak/>
        <w:t>NY/T 5339  无公害农产品  畜禽防疫准则等文件</w:t>
      </w:r>
      <w:r w:rsidR="001C5AE8">
        <w:rPr>
          <w:rFonts w:ascii="仿宋_GB2312" w:eastAsia="仿宋_GB2312" w:hAnsi="宋体" w:hint="eastAsia"/>
          <w:sz w:val="32"/>
          <w:szCs w:val="28"/>
        </w:rPr>
        <w:t>，</w:t>
      </w:r>
      <w:r w:rsidR="001C5AE8">
        <w:rPr>
          <w:rFonts w:ascii="仿宋_GB2312" w:eastAsia="仿宋_GB2312" w:hAnsi="宋体"/>
          <w:sz w:val="32"/>
          <w:szCs w:val="28"/>
        </w:rPr>
        <w:t>结合</w:t>
      </w:r>
      <w:r w:rsidR="001C5AE8" w:rsidRPr="001C5AE8">
        <w:rPr>
          <w:rFonts w:ascii="仿宋_GB2312" w:eastAsia="仿宋_GB2312" w:hAnsi="宋体" w:hint="eastAsia"/>
          <w:sz w:val="32"/>
          <w:szCs w:val="28"/>
        </w:rPr>
        <w:t>实际养殖生产情况</w:t>
      </w:r>
      <w:r w:rsidR="001C5AE8" w:rsidRPr="008F791D">
        <w:rPr>
          <w:rFonts w:ascii="仿宋_GB2312" w:eastAsia="仿宋_GB2312" w:hAnsi="宋体" w:hint="eastAsia"/>
          <w:sz w:val="32"/>
          <w:szCs w:val="28"/>
        </w:rPr>
        <w:t>研讨确定。</w:t>
      </w:r>
      <w:r w:rsidR="001C5AE8">
        <w:rPr>
          <w:rFonts w:ascii="仿宋_GB2312" w:eastAsia="仿宋_GB2312" w:hAnsi="宋体" w:hint="eastAsia"/>
          <w:sz w:val="32"/>
          <w:szCs w:val="28"/>
        </w:rPr>
        <w:t>明确</w:t>
      </w:r>
      <w:r>
        <w:rPr>
          <w:rFonts w:ascii="仿宋_GB2312" w:eastAsia="仿宋_GB2312" w:hAnsi="宋体" w:hint="eastAsia"/>
          <w:sz w:val="32"/>
          <w:szCs w:val="28"/>
        </w:rPr>
        <w:t>管理性预防</w:t>
      </w:r>
      <w:r>
        <w:rPr>
          <w:rFonts w:ascii="仿宋_GB2312" w:eastAsia="仿宋_GB2312" w:hAnsi="宋体"/>
          <w:sz w:val="32"/>
          <w:szCs w:val="28"/>
        </w:rPr>
        <w:t>、</w:t>
      </w:r>
      <w:r w:rsidRPr="008F791D">
        <w:rPr>
          <w:rFonts w:ascii="仿宋_GB2312" w:eastAsia="仿宋_GB2312" w:hAnsi="宋体" w:hint="eastAsia"/>
          <w:sz w:val="32"/>
          <w:szCs w:val="28"/>
        </w:rPr>
        <w:t>消毒</w:t>
      </w:r>
      <w:r>
        <w:rPr>
          <w:rFonts w:ascii="仿宋_GB2312" w:eastAsia="仿宋_GB2312" w:hAnsi="宋体" w:hint="eastAsia"/>
          <w:sz w:val="32"/>
          <w:szCs w:val="28"/>
        </w:rPr>
        <w:t>性预防</w:t>
      </w:r>
      <w:r w:rsidRPr="008F791D">
        <w:rPr>
          <w:rFonts w:ascii="仿宋_GB2312" w:eastAsia="仿宋_GB2312" w:hAnsi="宋体" w:hint="eastAsia"/>
          <w:sz w:val="32"/>
          <w:szCs w:val="28"/>
        </w:rPr>
        <w:t>、</w:t>
      </w:r>
      <w:r>
        <w:rPr>
          <w:rFonts w:ascii="仿宋_GB2312" w:eastAsia="仿宋_GB2312" w:hAnsi="宋体" w:hint="eastAsia"/>
          <w:sz w:val="32"/>
          <w:szCs w:val="28"/>
        </w:rPr>
        <w:t>免疫性预防</w:t>
      </w:r>
      <w:r w:rsidRPr="008F791D">
        <w:rPr>
          <w:rFonts w:ascii="仿宋_GB2312" w:eastAsia="仿宋_GB2312" w:hAnsi="宋体" w:hint="eastAsia"/>
          <w:sz w:val="32"/>
          <w:szCs w:val="28"/>
        </w:rPr>
        <w:t>、</w:t>
      </w:r>
      <w:r>
        <w:rPr>
          <w:rFonts w:ascii="仿宋_GB2312" w:eastAsia="仿宋_GB2312" w:hAnsi="宋体" w:hint="eastAsia"/>
          <w:sz w:val="32"/>
          <w:szCs w:val="28"/>
        </w:rPr>
        <w:t>药物使用，并给出了</w:t>
      </w:r>
      <w:r>
        <w:rPr>
          <w:rFonts w:ascii="仿宋_GB2312" w:eastAsia="仿宋_GB2312" w:hAnsi="宋体"/>
          <w:sz w:val="32"/>
          <w:szCs w:val="28"/>
        </w:rPr>
        <w:t>发生疫病</w:t>
      </w:r>
      <w:r>
        <w:rPr>
          <w:rFonts w:ascii="仿宋_GB2312" w:eastAsia="仿宋_GB2312" w:hAnsi="宋体" w:hint="eastAsia"/>
          <w:sz w:val="32"/>
          <w:szCs w:val="28"/>
        </w:rPr>
        <w:t>时</w:t>
      </w:r>
      <w:r>
        <w:rPr>
          <w:rFonts w:ascii="仿宋_GB2312" w:eastAsia="仿宋_GB2312" w:hAnsi="宋体"/>
          <w:sz w:val="32"/>
          <w:szCs w:val="28"/>
        </w:rPr>
        <w:t>的处置</w:t>
      </w:r>
      <w:r w:rsidR="00791678">
        <w:rPr>
          <w:rFonts w:ascii="仿宋_GB2312" w:eastAsia="仿宋_GB2312" w:hAnsi="宋体" w:hint="eastAsia"/>
          <w:sz w:val="32"/>
          <w:szCs w:val="28"/>
        </w:rPr>
        <w:t>要求</w:t>
      </w:r>
      <w:r w:rsidR="001C5AE8">
        <w:rPr>
          <w:rFonts w:ascii="仿宋_GB2312" w:eastAsia="仿宋_GB2312" w:hAnsi="宋体" w:hint="eastAsia"/>
          <w:sz w:val="32"/>
          <w:szCs w:val="28"/>
        </w:rPr>
        <w:t>，</w:t>
      </w:r>
      <w:r w:rsidRPr="008F791D">
        <w:rPr>
          <w:rFonts w:ascii="仿宋_GB2312" w:eastAsia="仿宋_GB2312" w:hAnsi="宋体" w:hint="eastAsia"/>
          <w:sz w:val="32"/>
          <w:szCs w:val="28"/>
        </w:rPr>
        <w:t>给出了具体操作要求。</w:t>
      </w:r>
    </w:p>
    <w:p w14:paraId="356E666D" w14:textId="4619C9D9" w:rsidR="001C5AE8" w:rsidRPr="001C5AE8" w:rsidRDefault="001C5AE8" w:rsidP="001C5AE8">
      <w:pPr>
        <w:ind w:firstLineChars="200" w:firstLine="643"/>
        <w:rPr>
          <w:rFonts w:ascii="仿宋_GB2312" w:eastAsia="仿宋_GB2312" w:hAnsi="宋体"/>
          <w:sz w:val="32"/>
          <w:szCs w:val="28"/>
        </w:rPr>
      </w:pPr>
      <w:r w:rsidRPr="001C5AE8">
        <w:rPr>
          <w:rFonts w:ascii="仿宋_GB2312" w:eastAsia="仿宋_GB2312" w:hAnsi="宋体" w:hint="eastAsia"/>
          <w:b/>
          <w:sz w:val="32"/>
          <w:szCs w:val="28"/>
        </w:rPr>
        <w:t>鸭场废弃物处理</w:t>
      </w:r>
      <w:r w:rsidR="00B13AF2">
        <w:rPr>
          <w:rFonts w:ascii="仿宋_GB2312" w:eastAsia="仿宋_GB2312" w:hAnsi="宋体" w:hint="eastAsia"/>
          <w:sz w:val="32"/>
          <w:szCs w:val="28"/>
        </w:rPr>
        <w:t>明确了</w:t>
      </w:r>
      <w:r w:rsidR="00B13AF2">
        <w:rPr>
          <w:rFonts w:ascii="仿宋_GB2312" w:eastAsia="仿宋_GB2312" w:hAnsi="宋体"/>
          <w:sz w:val="32"/>
          <w:szCs w:val="28"/>
        </w:rPr>
        <w:t>粪便、污水、病死</w:t>
      </w:r>
      <w:r w:rsidR="00B13AF2">
        <w:rPr>
          <w:rFonts w:ascii="仿宋_GB2312" w:eastAsia="仿宋_GB2312" w:hAnsi="宋体" w:hint="eastAsia"/>
          <w:sz w:val="32"/>
          <w:szCs w:val="28"/>
        </w:rPr>
        <w:t>鸭等</w:t>
      </w:r>
      <w:r w:rsidR="00B13AF2">
        <w:rPr>
          <w:rFonts w:ascii="仿宋_GB2312" w:eastAsia="仿宋_GB2312" w:hAnsi="宋体"/>
          <w:sz w:val="32"/>
          <w:szCs w:val="28"/>
        </w:rPr>
        <w:t>的处理要求</w:t>
      </w:r>
      <w:r w:rsidRPr="001C5AE8">
        <w:rPr>
          <w:rFonts w:ascii="仿宋_GB2312" w:eastAsia="仿宋_GB2312" w:hAnsi="宋体" w:hint="eastAsia"/>
          <w:sz w:val="32"/>
          <w:szCs w:val="28"/>
        </w:rPr>
        <w:t>，主要依据NY/T 1168《畜禽粪便无害化处理技术规范》</w:t>
      </w:r>
      <w:r w:rsidR="00B13AF2">
        <w:rPr>
          <w:rFonts w:ascii="仿宋_GB2312" w:eastAsia="仿宋_GB2312" w:hAnsi="宋体" w:hint="eastAsia"/>
          <w:sz w:val="32"/>
          <w:szCs w:val="28"/>
        </w:rPr>
        <w:t>、</w:t>
      </w:r>
      <w:r w:rsidR="00B13AF2" w:rsidRPr="00B13AF2">
        <w:rPr>
          <w:rFonts w:ascii="仿宋_GB2312" w:eastAsia="仿宋_GB2312" w:hAnsi="宋体" w:hint="eastAsia"/>
          <w:sz w:val="32"/>
          <w:szCs w:val="28"/>
        </w:rPr>
        <w:t>《病死及病害动物无害化处理技术规范》（农医发〔2017〕25号）</w:t>
      </w:r>
      <w:r w:rsidR="00B13AF2">
        <w:rPr>
          <w:rFonts w:ascii="仿宋_GB2312" w:eastAsia="仿宋_GB2312" w:hAnsi="宋体" w:hint="eastAsia"/>
          <w:sz w:val="32"/>
          <w:szCs w:val="28"/>
        </w:rPr>
        <w:t>、</w:t>
      </w:r>
      <w:r w:rsidR="00B13AF2" w:rsidRPr="00B13AF2">
        <w:rPr>
          <w:rFonts w:ascii="仿宋_GB2312" w:eastAsia="仿宋_GB2312" w:hAnsi="宋体" w:hint="eastAsia"/>
          <w:sz w:val="32"/>
          <w:szCs w:val="28"/>
        </w:rPr>
        <w:t>《畜禽规模养殖污染防治条例》</w:t>
      </w:r>
      <w:r w:rsidRPr="001C5AE8">
        <w:rPr>
          <w:rFonts w:ascii="仿宋_GB2312" w:eastAsia="仿宋_GB2312" w:hAnsi="宋体" w:hint="eastAsia"/>
          <w:sz w:val="32"/>
          <w:szCs w:val="28"/>
        </w:rPr>
        <w:t>结合实际养殖经验讨论确定。</w:t>
      </w:r>
    </w:p>
    <w:p w14:paraId="331EEA44" w14:textId="23D4C267" w:rsidR="00D67F34" w:rsidRDefault="00B13AF2" w:rsidP="00B13AF2">
      <w:pPr>
        <w:ind w:firstLineChars="200" w:firstLine="643"/>
        <w:rPr>
          <w:rFonts w:ascii="仿宋_GB2312" w:eastAsia="仿宋_GB2312" w:hAnsi="宋体"/>
          <w:sz w:val="32"/>
          <w:szCs w:val="28"/>
        </w:rPr>
      </w:pPr>
      <w:r w:rsidRPr="00B13AF2">
        <w:rPr>
          <w:rFonts w:ascii="仿宋_GB2312" w:eastAsia="仿宋_GB2312" w:hAnsi="宋体" w:hint="eastAsia"/>
          <w:b/>
          <w:sz w:val="32"/>
          <w:szCs w:val="28"/>
        </w:rPr>
        <w:t>记录管</w:t>
      </w:r>
      <w:r>
        <w:rPr>
          <w:rFonts w:ascii="仿宋_GB2312" w:eastAsia="仿宋_GB2312" w:hAnsi="宋体" w:hint="eastAsia"/>
          <w:sz w:val="32"/>
          <w:szCs w:val="28"/>
        </w:rPr>
        <w:t>理及</w:t>
      </w:r>
      <w:r w:rsidRPr="00B13AF2">
        <w:rPr>
          <w:rFonts w:ascii="仿宋_GB2312" w:eastAsia="仿宋_GB2312" w:hAnsi="宋体"/>
          <w:b/>
          <w:sz w:val="32"/>
          <w:szCs w:val="28"/>
        </w:rPr>
        <w:t>海鸭蛋追溯</w:t>
      </w:r>
      <w:r w:rsidR="001C5AE8" w:rsidRPr="001C5AE8">
        <w:rPr>
          <w:rFonts w:ascii="仿宋_GB2312" w:eastAsia="仿宋_GB2312" w:hAnsi="宋体" w:hint="eastAsia"/>
          <w:sz w:val="32"/>
          <w:szCs w:val="28"/>
        </w:rPr>
        <w:t>是依据《中华人民共和国畜牧法(2015年修正)》第四十一条的要求确定，明确了畜禽养殖场应当建立养殖档案，载明以下内容：</w:t>
      </w:r>
      <w:r w:rsidRPr="00B13AF2">
        <w:rPr>
          <w:rFonts w:ascii="仿宋_GB2312" w:eastAsia="仿宋_GB2312" w:hAnsi="宋体" w:hint="eastAsia"/>
          <w:sz w:val="32"/>
          <w:szCs w:val="28"/>
        </w:rPr>
        <w:t>记录资料应包括引种、饲料、用药、免疫、发病和治疗情况、检疫、死亡数量和死亡原因、无害化处理、饲养日记等。记录资料应保存3年以上，并符合NY/T 5038的规定。海鸭蛋生产宜建立农产品质量安全追溯体系，质量安全追溯体系的建立与实施应符合NY/T 1761的规定。</w:t>
      </w:r>
      <w:r>
        <w:rPr>
          <w:rFonts w:ascii="仿宋_GB2312" w:eastAsia="仿宋_GB2312" w:hAnsi="宋体" w:hint="eastAsia"/>
          <w:sz w:val="32"/>
          <w:szCs w:val="28"/>
        </w:rPr>
        <w:t>以便于海鸭蛋生态生产</w:t>
      </w:r>
      <w:r>
        <w:rPr>
          <w:rFonts w:ascii="仿宋_GB2312" w:eastAsia="仿宋_GB2312" w:hAnsi="宋体"/>
          <w:sz w:val="32"/>
          <w:szCs w:val="28"/>
        </w:rPr>
        <w:t>的后期管理</w:t>
      </w:r>
      <w:r w:rsidR="0060689E" w:rsidRPr="0060689E">
        <w:rPr>
          <w:rFonts w:ascii="仿宋_GB2312" w:eastAsia="仿宋_GB2312" w:hAnsi="宋体" w:hint="eastAsia"/>
          <w:sz w:val="32"/>
          <w:szCs w:val="28"/>
        </w:rPr>
        <w:t>。</w:t>
      </w:r>
    </w:p>
    <w:p w14:paraId="65F8387E" w14:textId="77777777" w:rsidR="00381796" w:rsidRDefault="003B2F32">
      <w:pPr>
        <w:autoSpaceDE w:val="0"/>
        <w:autoSpaceDN w:val="0"/>
        <w:adjustRightInd w:val="0"/>
        <w:spacing w:beforeLines="50" w:before="156" w:afterLines="50" w:after="156" w:line="560" w:lineRule="exact"/>
        <w:ind w:firstLineChars="200" w:firstLine="640"/>
        <w:jc w:val="left"/>
        <w:rPr>
          <w:rFonts w:ascii="黑体" w:eastAsia="黑体" w:hAnsi="黑体" w:cs="仿宋_GB2312"/>
          <w:sz w:val="32"/>
          <w:szCs w:val="32"/>
        </w:rPr>
      </w:pPr>
      <w:r>
        <w:rPr>
          <w:rFonts w:ascii="黑体" w:eastAsia="黑体" w:hAnsi="黑体" w:cs="仿宋_GB2312" w:hint="eastAsia"/>
          <w:sz w:val="32"/>
          <w:szCs w:val="32"/>
        </w:rPr>
        <w:t>六、国内同类标准制修订情况及与法律法规、强制性标准关系</w:t>
      </w:r>
    </w:p>
    <w:p w14:paraId="7E9C18E9" w14:textId="3F3F7941" w:rsidR="00381796" w:rsidRDefault="003B2F32">
      <w:pPr>
        <w:spacing w:line="560" w:lineRule="exact"/>
        <w:ind w:firstLineChars="200" w:firstLine="640"/>
        <w:rPr>
          <w:rFonts w:ascii="仿宋_GB2312" w:eastAsia="仿宋_GB2312" w:hAnsi="宋体"/>
          <w:sz w:val="32"/>
          <w:szCs w:val="28"/>
        </w:rPr>
      </w:pPr>
      <w:r>
        <w:rPr>
          <w:rFonts w:ascii="仿宋_GB2312" w:eastAsia="仿宋_GB2312" w:hAnsi="宋体" w:hint="eastAsia"/>
          <w:sz w:val="32"/>
          <w:szCs w:val="28"/>
        </w:rPr>
        <w:t>经查阅，</w:t>
      </w:r>
      <w:r w:rsidR="001F7E35">
        <w:rPr>
          <w:rFonts w:ascii="仿宋_GB2312" w:eastAsia="仿宋_GB2312" w:hAnsi="宋体" w:hint="eastAsia"/>
          <w:sz w:val="32"/>
          <w:szCs w:val="28"/>
        </w:rPr>
        <w:t>国内暂</w:t>
      </w:r>
      <w:r w:rsidR="001F7E35" w:rsidRPr="001F7E35">
        <w:rPr>
          <w:rFonts w:ascii="仿宋_GB2312" w:eastAsia="仿宋_GB2312" w:hAnsi="宋体" w:hint="eastAsia"/>
          <w:sz w:val="32"/>
          <w:szCs w:val="28"/>
        </w:rPr>
        <w:t>未制定有</w:t>
      </w:r>
      <w:r w:rsidR="001F7E35">
        <w:rPr>
          <w:rFonts w:ascii="仿宋_GB2312" w:eastAsia="仿宋_GB2312" w:hAnsi="宋体" w:hint="eastAsia"/>
          <w:sz w:val="32"/>
          <w:szCs w:val="28"/>
        </w:rPr>
        <w:t>与</w:t>
      </w:r>
      <w:r w:rsidR="00B608C3">
        <w:rPr>
          <w:rFonts w:ascii="仿宋_GB2312" w:eastAsia="仿宋_GB2312" w:hAnsi="宋体" w:hint="eastAsia"/>
          <w:sz w:val="32"/>
          <w:szCs w:val="28"/>
        </w:rPr>
        <w:t>海鸭蛋生产</w:t>
      </w:r>
      <w:r w:rsidR="001F7E35">
        <w:rPr>
          <w:rFonts w:ascii="仿宋_GB2312" w:eastAsia="仿宋_GB2312" w:hAnsi="宋体" w:hint="eastAsia"/>
          <w:sz w:val="32"/>
          <w:szCs w:val="28"/>
        </w:rPr>
        <w:t>相关的</w:t>
      </w:r>
      <w:r w:rsidR="001F7E35" w:rsidRPr="001F7E35">
        <w:rPr>
          <w:rFonts w:ascii="仿宋_GB2312" w:eastAsia="仿宋_GB2312" w:hAnsi="宋体" w:hint="eastAsia"/>
          <w:sz w:val="32"/>
          <w:szCs w:val="28"/>
        </w:rPr>
        <w:t>国家标准、行业标准</w:t>
      </w:r>
      <w:r w:rsidR="00B608C3" w:rsidRPr="001F7E35">
        <w:rPr>
          <w:rFonts w:ascii="仿宋_GB2312" w:eastAsia="仿宋_GB2312" w:hAnsi="宋体" w:hint="eastAsia"/>
          <w:sz w:val="32"/>
          <w:szCs w:val="28"/>
        </w:rPr>
        <w:t>和团体标准</w:t>
      </w:r>
      <w:r w:rsidR="00B608C3">
        <w:rPr>
          <w:rFonts w:ascii="仿宋_GB2312" w:eastAsia="仿宋_GB2312" w:hAnsi="宋体" w:hint="eastAsia"/>
          <w:sz w:val="32"/>
          <w:szCs w:val="28"/>
        </w:rPr>
        <w:t>，相关</w:t>
      </w:r>
      <w:r w:rsidR="00B608C3">
        <w:rPr>
          <w:rFonts w:ascii="仿宋_GB2312" w:eastAsia="仿宋_GB2312" w:hAnsi="宋体"/>
          <w:sz w:val="32"/>
          <w:szCs w:val="28"/>
        </w:rPr>
        <w:t>的</w:t>
      </w:r>
      <w:r w:rsidR="001F7E35" w:rsidRPr="001F7E35">
        <w:rPr>
          <w:rFonts w:ascii="仿宋_GB2312" w:eastAsia="仿宋_GB2312" w:hAnsi="宋体" w:hint="eastAsia"/>
          <w:sz w:val="32"/>
          <w:szCs w:val="28"/>
        </w:rPr>
        <w:t>地方标准</w:t>
      </w:r>
      <w:r w:rsidR="00B608C3">
        <w:rPr>
          <w:rFonts w:ascii="仿宋_GB2312" w:eastAsia="仿宋_GB2312" w:hAnsi="宋体" w:hint="eastAsia"/>
          <w:sz w:val="32"/>
          <w:szCs w:val="28"/>
        </w:rPr>
        <w:t>有</w:t>
      </w:r>
      <w:r w:rsidR="00B608C3" w:rsidRPr="00B608C3">
        <w:rPr>
          <w:rFonts w:ascii="仿宋_GB2312" w:eastAsia="仿宋_GB2312" w:hAnsi="宋体" w:hint="eastAsia"/>
          <w:sz w:val="32"/>
          <w:szCs w:val="28"/>
        </w:rPr>
        <w:t>DB45</w:t>
      </w:r>
      <w:r w:rsidR="00B608C3">
        <w:rPr>
          <w:rFonts w:ascii="仿宋_GB2312" w:eastAsia="仿宋_GB2312" w:hAnsi="宋体"/>
          <w:sz w:val="32"/>
          <w:szCs w:val="28"/>
        </w:rPr>
        <w:t>/</w:t>
      </w:r>
      <w:r w:rsidR="00B608C3" w:rsidRPr="00B608C3">
        <w:rPr>
          <w:rFonts w:ascii="仿宋_GB2312" w:eastAsia="仿宋_GB2312" w:hAnsi="宋体" w:hint="eastAsia"/>
          <w:sz w:val="32"/>
          <w:szCs w:val="28"/>
        </w:rPr>
        <w:t>T</w:t>
      </w:r>
      <w:r w:rsidR="00B608C3">
        <w:rPr>
          <w:rFonts w:ascii="仿宋_GB2312" w:eastAsia="仿宋_GB2312" w:hAnsi="宋体"/>
          <w:sz w:val="32"/>
          <w:szCs w:val="28"/>
        </w:rPr>
        <w:t xml:space="preserve"> </w:t>
      </w:r>
      <w:r w:rsidR="00B608C3" w:rsidRPr="00B608C3">
        <w:rPr>
          <w:rFonts w:ascii="仿宋_GB2312" w:eastAsia="仿宋_GB2312" w:hAnsi="宋体" w:hint="eastAsia"/>
          <w:sz w:val="32"/>
          <w:szCs w:val="28"/>
        </w:rPr>
        <w:t>1614-2017</w:t>
      </w:r>
      <w:r w:rsidR="00B608C3">
        <w:rPr>
          <w:rFonts w:ascii="仿宋_GB2312" w:eastAsia="仿宋_GB2312" w:hAnsi="宋体" w:hint="eastAsia"/>
          <w:sz w:val="32"/>
          <w:szCs w:val="28"/>
        </w:rPr>
        <w:t>《</w:t>
      </w:r>
      <w:r w:rsidR="00B608C3" w:rsidRPr="00B608C3">
        <w:rPr>
          <w:rFonts w:ascii="仿宋_GB2312" w:eastAsia="仿宋_GB2312" w:hAnsi="宋体" w:hint="eastAsia"/>
          <w:sz w:val="32"/>
          <w:szCs w:val="28"/>
        </w:rPr>
        <w:t>海鸭蛋生产管理规范</w:t>
      </w:r>
      <w:r w:rsidR="00B608C3">
        <w:rPr>
          <w:rFonts w:ascii="仿宋_GB2312" w:eastAsia="仿宋_GB2312" w:hAnsi="宋体" w:hint="eastAsia"/>
          <w:sz w:val="32"/>
          <w:szCs w:val="28"/>
        </w:rPr>
        <w:t>》</w:t>
      </w:r>
      <w:r w:rsidR="001F7E35" w:rsidRPr="001F7E35">
        <w:rPr>
          <w:rFonts w:ascii="仿宋_GB2312" w:eastAsia="仿宋_GB2312" w:hAnsi="宋体" w:hint="eastAsia"/>
          <w:sz w:val="32"/>
          <w:szCs w:val="28"/>
        </w:rPr>
        <w:t>。</w:t>
      </w:r>
      <w:r w:rsidR="00362C03" w:rsidRPr="00362C03">
        <w:rPr>
          <w:rFonts w:ascii="仿宋_GB2312" w:eastAsia="仿宋_GB2312" w:hAnsi="宋体" w:hint="eastAsia"/>
          <w:sz w:val="32"/>
          <w:szCs w:val="28"/>
        </w:rPr>
        <w:t>DB45/T 1614-2017《海鸭蛋生产管理规范</w:t>
      </w:r>
      <w:r w:rsidR="000079A2">
        <w:rPr>
          <w:rFonts w:ascii="仿宋_GB2312" w:eastAsia="仿宋_GB2312" w:hAnsi="宋体" w:hint="eastAsia"/>
          <w:sz w:val="32"/>
          <w:szCs w:val="28"/>
        </w:rPr>
        <w:t>》</w:t>
      </w:r>
      <w:r w:rsidR="00362C03" w:rsidRPr="00362C03">
        <w:rPr>
          <w:rFonts w:ascii="仿宋_GB2312" w:eastAsia="仿宋_GB2312" w:hAnsi="宋体" w:hint="eastAsia"/>
          <w:sz w:val="32"/>
          <w:szCs w:val="28"/>
        </w:rPr>
        <w:t>针对的是海鸭蛋的生产全程管理，</w:t>
      </w:r>
      <w:r w:rsidR="000079A2" w:rsidRPr="00D251C6">
        <w:rPr>
          <w:rFonts w:ascii="仿宋_GB2312" w:eastAsia="仿宋_GB2312" w:hAnsi="宋体" w:hint="eastAsia"/>
          <w:sz w:val="32"/>
          <w:szCs w:val="28"/>
        </w:rPr>
        <w:t>未</w:t>
      </w:r>
      <w:r w:rsidR="000079A2" w:rsidRPr="00D251C6">
        <w:rPr>
          <w:rFonts w:ascii="仿宋_GB2312" w:eastAsia="仿宋_GB2312" w:hAnsi="宋体"/>
          <w:sz w:val="32"/>
          <w:szCs w:val="28"/>
        </w:rPr>
        <w:t>涉及</w:t>
      </w:r>
      <w:r w:rsidR="00D251C6">
        <w:rPr>
          <w:rFonts w:ascii="仿宋_GB2312" w:eastAsia="仿宋_GB2312" w:hAnsi="宋体" w:hint="eastAsia"/>
          <w:sz w:val="32"/>
          <w:szCs w:val="28"/>
        </w:rPr>
        <w:t>具体</w:t>
      </w:r>
      <w:r w:rsidR="000079A2" w:rsidRPr="00D251C6">
        <w:rPr>
          <w:rFonts w:ascii="仿宋_GB2312" w:eastAsia="仿宋_GB2312" w:hAnsi="宋体"/>
          <w:sz w:val="32"/>
          <w:szCs w:val="28"/>
        </w:rPr>
        <w:t>生态生产的内容，</w:t>
      </w:r>
      <w:r w:rsidR="00362C03" w:rsidRPr="00D251C6">
        <w:rPr>
          <w:rFonts w:ascii="仿宋_GB2312" w:eastAsia="仿宋_GB2312" w:hAnsi="宋体" w:hint="eastAsia"/>
          <w:sz w:val="32"/>
          <w:szCs w:val="28"/>
        </w:rPr>
        <w:lastRenderedPageBreak/>
        <w:t>而本标准主要是规范的是合浦海鸭蛋生态生产技术</w:t>
      </w:r>
      <w:r w:rsidR="00D251C6">
        <w:rPr>
          <w:rFonts w:ascii="仿宋_GB2312" w:eastAsia="仿宋_GB2312" w:hAnsi="宋体" w:hint="eastAsia"/>
          <w:sz w:val="32"/>
          <w:szCs w:val="28"/>
        </w:rPr>
        <w:t>，</w:t>
      </w:r>
      <w:r w:rsidR="00A4502E">
        <w:rPr>
          <w:rFonts w:ascii="仿宋_GB2312" w:eastAsia="仿宋_GB2312" w:hAnsi="宋体" w:hint="eastAsia"/>
          <w:sz w:val="32"/>
          <w:szCs w:val="28"/>
        </w:rPr>
        <w:t>本标准</w:t>
      </w:r>
      <w:r w:rsidR="00A4502E">
        <w:rPr>
          <w:rFonts w:ascii="仿宋_GB2312" w:eastAsia="仿宋_GB2312" w:hAnsi="宋体"/>
          <w:sz w:val="32"/>
          <w:szCs w:val="28"/>
        </w:rPr>
        <w:t>在产地环境</w:t>
      </w:r>
      <w:r w:rsidR="00A4502E">
        <w:rPr>
          <w:rFonts w:ascii="仿宋_GB2312" w:eastAsia="仿宋_GB2312" w:hAnsi="宋体" w:hint="eastAsia"/>
          <w:sz w:val="32"/>
          <w:szCs w:val="28"/>
        </w:rPr>
        <w:t>方面</w:t>
      </w:r>
      <w:r w:rsidR="00A4502E">
        <w:rPr>
          <w:rFonts w:ascii="仿宋_GB2312" w:eastAsia="仿宋_GB2312" w:hAnsi="宋体"/>
          <w:sz w:val="32"/>
          <w:szCs w:val="28"/>
        </w:rPr>
        <w:t>突出海鸭蛋生态</w:t>
      </w:r>
      <w:r w:rsidR="00A4502E">
        <w:rPr>
          <w:rFonts w:ascii="仿宋_GB2312" w:eastAsia="仿宋_GB2312" w:hAnsi="宋体" w:hint="eastAsia"/>
          <w:sz w:val="32"/>
          <w:szCs w:val="28"/>
        </w:rPr>
        <w:t>生产</w:t>
      </w:r>
      <w:r w:rsidR="00A4502E">
        <w:rPr>
          <w:rFonts w:ascii="仿宋_GB2312" w:eastAsia="仿宋_GB2312" w:hAnsi="宋体"/>
          <w:sz w:val="32"/>
          <w:szCs w:val="28"/>
        </w:rPr>
        <w:t>的特有产地</w:t>
      </w:r>
      <w:r w:rsidR="00A4502E">
        <w:rPr>
          <w:rFonts w:ascii="仿宋_GB2312" w:eastAsia="仿宋_GB2312" w:hAnsi="宋体" w:hint="eastAsia"/>
          <w:sz w:val="32"/>
          <w:szCs w:val="28"/>
        </w:rPr>
        <w:t>环境</w:t>
      </w:r>
      <w:r w:rsidR="00A4502E">
        <w:rPr>
          <w:rFonts w:ascii="仿宋_GB2312" w:eastAsia="仿宋_GB2312" w:hAnsi="宋体"/>
          <w:sz w:val="32"/>
          <w:szCs w:val="28"/>
        </w:rPr>
        <w:t>，</w:t>
      </w:r>
      <w:r w:rsidR="00A4502E">
        <w:rPr>
          <w:rFonts w:ascii="仿宋_GB2312" w:eastAsia="仿宋_GB2312" w:hAnsi="宋体" w:hint="eastAsia"/>
          <w:sz w:val="32"/>
          <w:szCs w:val="28"/>
        </w:rPr>
        <w:t>给出</w:t>
      </w:r>
      <w:r w:rsidR="00D251C6">
        <w:rPr>
          <w:rFonts w:ascii="仿宋_GB2312" w:eastAsia="仿宋_GB2312" w:hAnsi="宋体" w:hint="eastAsia"/>
          <w:sz w:val="32"/>
          <w:szCs w:val="28"/>
        </w:rPr>
        <w:t>设有</w:t>
      </w:r>
      <w:r w:rsidR="00A4502E" w:rsidRPr="00A4502E">
        <w:rPr>
          <w:rFonts w:ascii="仿宋_GB2312" w:eastAsia="仿宋_GB2312" w:hAnsi="宋体" w:hint="eastAsia"/>
          <w:sz w:val="32"/>
          <w:szCs w:val="28"/>
        </w:rPr>
        <w:t>海鸭生态养殖用的水净化设施</w:t>
      </w:r>
      <w:r w:rsidR="00D251C6">
        <w:rPr>
          <w:rFonts w:ascii="仿宋_GB2312" w:eastAsia="仿宋_GB2312" w:hAnsi="宋体" w:hint="eastAsia"/>
          <w:sz w:val="32"/>
          <w:szCs w:val="28"/>
        </w:rPr>
        <w:t>以</w:t>
      </w:r>
      <w:r w:rsidR="00D251C6">
        <w:rPr>
          <w:rFonts w:ascii="仿宋_GB2312" w:eastAsia="仿宋_GB2312" w:hAnsi="宋体"/>
          <w:sz w:val="32"/>
          <w:szCs w:val="28"/>
        </w:rPr>
        <w:t>达到</w:t>
      </w:r>
      <w:r w:rsidR="00D251C6">
        <w:rPr>
          <w:rFonts w:ascii="仿宋_GB2312" w:eastAsia="仿宋_GB2312" w:hAnsi="宋体" w:hint="eastAsia"/>
          <w:sz w:val="32"/>
          <w:szCs w:val="28"/>
        </w:rPr>
        <w:t>净水</w:t>
      </w:r>
      <w:r w:rsidR="00D251C6">
        <w:rPr>
          <w:rFonts w:ascii="仿宋_GB2312" w:eastAsia="仿宋_GB2312" w:hAnsi="宋体"/>
          <w:sz w:val="32"/>
          <w:szCs w:val="28"/>
        </w:rPr>
        <w:t>节水</w:t>
      </w:r>
      <w:r w:rsidR="00D251C6">
        <w:rPr>
          <w:rFonts w:ascii="仿宋_GB2312" w:eastAsia="仿宋_GB2312" w:hAnsi="宋体" w:hint="eastAsia"/>
          <w:sz w:val="32"/>
          <w:szCs w:val="28"/>
        </w:rPr>
        <w:t>的</w:t>
      </w:r>
      <w:r w:rsidR="00D251C6">
        <w:rPr>
          <w:rFonts w:ascii="仿宋_GB2312" w:eastAsia="仿宋_GB2312" w:hAnsi="宋体"/>
          <w:sz w:val="32"/>
          <w:szCs w:val="28"/>
        </w:rPr>
        <w:t>生态生产，</w:t>
      </w:r>
      <w:r w:rsidR="00D251C6">
        <w:rPr>
          <w:rFonts w:ascii="仿宋_GB2312" w:eastAsia="仿宋_GB2312" w:hAnsi="宋体" w:hint="eastAsia"/>
          <w:sz w:val="32"/>
          <w:szCs w:val="28"/>
        </w:rPr>
        <w:t>在</w:t>
      </w:r>
      <w:r w:rsidR="00D251C6">
        <w:rPr>
          <w:rFonts w:ascii="仿宋_GB2312" w:eastAsia="仿宋_GB2312" w:hAnsi="宋体"/>
          <w:sz w:val="32"/>
          <w:szCs w:val="28"/>
        </w:rPr>
        <w:t>饲料方面作出了更为细化的要求</w:t>
      </w:r>
      <w:r w:rsidR="00D251C6">
        <w:rPr>
          <w:rFonts w:ascii="仿宋_GB2312" w:eastAsia="仿宋_GB2312" w:hAnsi="宋体" w:hint="eastAsia"/>
          <w:sz w:val="32"/>
          <w:szCs w:val="28"/>
        </w:rPr>
        <w:t>，</w:t>
      </w:r>
      <w:r w:rsidR="00C5313F">
        <w:rPr>
          <w:rFonts w:ascii="仿宋_GB2312" w:eastAsia="仿宋_GB2312" w:hAnsi="宋体" w:hint="eastAsia"/>
          <w:sz w:val="32"/>
          <w:szCs w:val="28"/>
        </w:rPr>
        <w:t>给出了</w:t>
      </w:r>
      <w:r w:rsidR="00C5313F">
        <w:rPr>
          <w:rFonts w:ascii="仿宋_GB2312" w:eastAsia="仿宋_GB2312" w:hAnsi="宋体"/>
          <w:sz w:val="32"/>
          <w:szCs w:val="28"/>
        </w:rPr>
        <w:t>配合饲料营养水平</w:t>
      </w:r>
      <w:r w:rsidR="00C5313F">
        <w:rPr>
          <w:rFonts w:ascii="仿宋_GB2312" w:eastAsia="仿宋_GB2312" w:hAnsi="宋体" w:hint="eastAsia"/>
          <w:sz w:val="32"/>
          <w:szCs w:val="28"/>
        </w:rPr>
        <w:t>数据</w:t>
      </w:r>
      <w:bookmarkStart w:id="2" w:name="_GoBack"/>
      <w:bookmarkEnd w:id="2"/>
      <w:r w:rsidR="00C5313F">
        <w:rPr>
          <w:rFonts w:ascii="仿宋_GB2312" w:eastAsia="仿宋_GB2312" w:hAnsi="宋体"/>
          <w:sz w:val="32"/>
          <w:szCs w:val="28"/>
        </w:rPr>
        <w:t>，</w:t>
      </w:r>
      <w:r w:rsidR="00D251C6">
        <w:rPr>
          <w:rFonts w:ascii="仿宋_GB2312" w:eastAsia="仿宋_GB2312" w:hAnsi="宋体"/>
          <w:sz w:val="32"/>
          <w:szCs w:val="28"/>
        </w:rPr>
        <w:t>针对合浦海鸭蛋生产</w:t>
      </w:r>
      <w:r w:rsidR="00D251C6">
        <w:rPr>
          <w:rFonts w:ascii="仿宋_GB2312" w:eastAsia="仿宋_GB2312" w:hAnsi="宋体" w:hint="eastAsia"/>
          <w:sz w:val="32"/>
          <w:szCs w:val="28"/>
        </w:rPr>
        <w:t>从饲养方式</w:t>
      </w:r>
      <w:r w:rsidR="00D251C6">
        <w:rPr>
          <w:rFonts w:ascii="仿宋_GB2312" w:eastAsia="仿宋_GB2312" w:hAnsi="宋体"/>
          <w:sz w:val="32"/>
          <w:szCs w:val="28"/>
        </w:rPr>
        <w:t>、环境要求</w:t>
      </w:r>
      <w:r w:rsidR="00D251C6">
        <w:rPr>
          <w:rFonts w:ascii="仿宋_GB2312" w:eastAsia="仿宋_GB2312" w:hAnsi="宋体" w:hint="eastAsia"/>
          <w:sz w:val="32"/>
          <w:szCs w:val="28"/>
        </w:rPr>
        <w:t>等对</w:t>
      </w:r>
      <w:r w:rsidR="00D251C6">
        <w:rPr>
          <w:rFonts w:ascii="仿宋_GB2312" w:eastAsia="仿宋_GB2312" w:hAnsi="宋体"/>
          <w:sz w:val="32"/>
          <w:szCs w:val="28"/>
        </w:rPr>
        <w:t>饲养管理</w:t>
      </w:r>
      <w:r w:rsidR="00D251C6">
        <w:rPr>
          <w:rFonts w:ascii="仿宋_GB2312" w:eastAsia="仿宋_GB2312" w:hAnsi="宋体" w:hint="eastAsia"/>
          <w:sz w:val="32"/>
          <w:szCs w:val="28"/>
        </w:rPr>
        <w:t>作出了更为全面说明。</w:t>
      </w:r>
      <w:r w:rsidR="00362C03" w:rsidRPr="00362C03">
        <w:rPr>
          <w:rFonts w:ascii="仿宋_GB2312" w:eastAsia="仿宋_GB2312" w:hAnsi="宋体" w:hint="eastAsia"/>
          <w:sz w:val="32"/>
          <w:szCs w:val="28"/>
        </w:rPr>
        <w:t>故DB45/T 1614-2017</w:t>
      </w:r>
      <w:r w:rsidR="000079A2">
        <w:rPr>
          <w:rFonts w:ascii="仿宋_GB2312" w:eastAsia="仿宋_GB2312" w:hAnsi="宋体" w:hint="eastAsia"/>
          <w:sz w:val="32"/>
          <w:szCs w:val="28"/>
        </w:rPr>
        <w:t>与</w:t>
      </w:r>
      <w:r w:rsidR="000079A2">
        <w:rPr>
          <w:rFonts w:ascii="仿宋_GB2312" w:eastAsia="仿宋_GB2312" w:hAnsi="宋体"/>
          <w:sz w:val="32"/>
          <w:szCs w:val="28"/>
        </w:rPr>
        <w:t>本标准有所不同，</w:t>
      </w:r>
      <w:r w:rsidR="00362C03" w:rsidRPr="00362C03">
        <w:rPr>
          <w:rFonts w:ascii="仿宋_GB2312" w:eastAsia="仿宋_GB2312" w:hAnsi="宋体" w:hint="eastAsia"/>
          <w:sz w:val="32"/>
          <w:szCs w:val="28"/>
        </w:rPr>
        <w:t>无法充分体现合浦海鸭蛋生态生产的特色特点，不能全面指导合浦海鸭蛋的生产。</w:t>
      </w:r>
    </w:p>
    <w:p w14:paraId="656CB2B4" w14:textId="185B8E66" w:rsidR="001F7E35" w:rsidRDefault="001F7E35">
      <w:pPr>
        <w:spacing w:line="560" w:lineRule="exact"/>
        <w:ind w:firstLineChars="200" w:firstLine="640"/>
        <w:rPr>
          <w:rFonts w:ascii="仿宋_GB2312" w:eastAsia="仿宋_GB2312" w:hAnsi="宋体"/>
          <w:sz w:val="32"/>
          <w:szCs w:val="28"/>
        </w:rPr>
      </w:pPr>
      <w:r w:rsidRPr="001F7E35">
        <w:rPr>
          <w:rFonts w:ascii="仿宋_GB2312" w:eastAsia="仿宋_GB2312" w:hAnsi="宋体" w:hint="eastAsia"/>
          <w:sz w:val="32"/>
          <w:szCs w:val="28"/>
        </w:rPr>
        <w:t>本标准的内容与现行的法律、法规及强制性标准无冲突，标准的编写符合GB/T 1.1—2020的要求。</w:t>
      </w:r>
    </w:p>
    <w:p w14:paraId="45749E93" w14:textId="77777777" w:rsidR="00381796" w:rsidRDefault="003B2F32">
      <w:pPr>
        <w:autoSpaceDE w:val="0"/>
        <w:autoSpaceDN w:val="0"/>
        <w:adjustRightInd w:val="0"/>
        <w:spacing w:beforeLines="50" w:before="156" w:afterLines="50" w:after="156" w:line="560" w:lineRule="exact"/>
        <w:ind w:firstLineChars="200" w:firstLine="640"/>
        <w:jc w:val="left"/>
        <w:rPr>
          <w:rFonts w:ascii="黑体" w:eastAsia="黑体" w:hAnsi="黑体" w:cs="仿宋_GB2312"/>
          <w:sz w:val="32"/>
          <w:szCs w:val="32"/>
        </w:rPr>
      </w:pPr>
      <w:bookmarkStart w:id="3" w:name="_Toc526940086"/>
      <w:r>
        <w:rPr>
          <w:rFonts w:ascii="黑体" w:eastAsia="黑体" w:hAnsi="黑体" w:cs="仿宋_GB2312" w:hint="eastAsia"/>
          <w:sz w:val="32"/>
          <w:szCs w:val="32"/>
        </w:rPr>
        <w:t>七、</w:t>
      </w:r>
      <w:bookmarkEnd w:id="3"/>
      <w:r>
        <w:rPr>
          <w:rFonts w:ascii="黑体" w:eastAsia="黑体" w:hAnsi="黑体" w:cs="仿宋_GB2312" w:hint="eastAsia"/>
          <w:sz w:val="32"/>
          <w:szCs w:val="32"/>
        </w:rPr>
        <w:t>重大分歧意见的处理经过和依据</w:t>
      </w:r>
    </w:p>
    <w:p w14:paraId="25F45807" w14:textId="2AAE622B" w:rsidR="00381796" w:rsidRDefault="003B2F32">
      <w:pPr>
        <w:spacing w:line="560" w:lineRule="exact"/>
        <w:ind w:firstLineChars="200" w:firstLine="640"/>
        <w:rPr>
          <w:rFonts w:ascii="仿宋_GB2312" w:eastAsia="仿宋_GB2312" w:hAnsi="宋体"/>
          <w:sz w:val="32"/>
          <w:szCs w:val="28"/>
        </w:rPr>
      </w:pPr>
      <w:r>
        <w:rPr>
          <w:rFonts w:ascii="仿宋_GB2312" w:eastAsia="仿宋_GB2312" w:hAnsi="宋体" w:hint="eastAsia"/>
          <w:sz w:val="32"/>
          <w:szCs w:val="28"/>
        </w:rPr>
        <w:t>本标准研制过程中无重大分歧意见。</w:t>
      </w:r>
    </w:p>
    <w:p w14:paraId="6871FC85" w14:textId="77777777" w:rsidR="00381796" w:rsidRDefault="003B2F32">
      <w:pPr>
        <w:autoSpaceDE w:val="0"/>
        <w:autoSpaceDN w:val="0"/>
        <w:adjustRightInd w:val="0"/>
        <w:spacing w:beforeLines="50" w:before="156" w:afterLines="50" w:after="156" w:line="560" w:lineRule="exact"/>
        <w:ind w:firstLineChars="200" w:firstLine="640"/>
        <w:jc w:val="left"/>
        <w:rPr>
          <w:rFonts w:ascii="黑体" w:eastAsia="黑体" w:hAnsi="黑体" w:cs="仿宋_GB2312"/>
          <w:sz w:val="32"/>
          <w:szCs w:val="32"/>
        </w:rPr>
      </w:pPr>
      <w:r>
        <w:rPr>
          <w:rFonts w:ascii="黑体" w:eastAsia="黑体" w:hAnsi="黑体" w:cs="仿宋_GB2312" w:hint="eastAsia"/>
          <w:sz w:val="32"/>
          <w:szCs w:val="32"/>
        </w:rPr>
        <w:t>八、自我承诺</w:t>
      </w:r>
    </w:p>
    <w:p w14:paraId="77F15FC4" w14:textId="77777777" w:rsidR="00381796" w:rsidRDefault="003B2F32">
      <w:pPr>
        <w:spacing w:line="560" w:lineRule="exact"/>
        <w:ind w:firstLineChars="200" w:firstLine="640"/>
        <w:rPr>
          <w:rFonts w:ascii="仿宋_GB2312" w:eastAsia="仿宋_GB2312" w:hAnsi="宋体"/>
          <w:sz w:val="32"/>
          <w:szCs w:val="28"/>
        </w:rPr>
      </w:pPr>
      <w:r>
        <w:rPr>
          <w:rFonts w:ascii="仿宋_GB2312" w:eastAsia="仿宋_GB2312" w:hAnsi="宋体" w:hint="eastAsia"/>
          <w:sz w:val="32"/>
          <w:szCs w:val="28"/>
        </w:rPr>
        <w:t>本标准内容与各项指标不低于国家强制性标准、推荐性国家标准和行业标准。</w:t>
      </w:r>
    </w:p>
    <w:p w14:paraId="01F3E029" w14:textId="7FF004CC" w:rsidR="00381796" w:rsidRDefault="00381796">
      <w:pPr>
        <w:spacing w:line="560" w:lineRule="exact"/>
        <w:rPr>
          <w:rFonts w:ascii="仿宋_GB2312" w:eastAsia="仿宋_GB2312" w:hAnsi="仿宋"/>
          <w:bCs/>
          <w:color w:val="000000"/>
          <w:sz w:val="36"/>
          <w:szCs w:val="32"/>
        </w:rPr>
      </w:pPr>
    </w:p>
    <w:p w14:paraId="35F5038A" w14:textId="77777777" w:rsidR="006F03ED" w:rsidRDefault="006F03ED">
      <w:pPr>
        <w:spacing w:line="560" w:lineRule="exact"/>
        <w:rPr>
          <w:rFonts w:ascii="仿宋_GB2312" w:eastAsia="仿宋_GB2312" w:hAnsi="仿宋"/>
          <w:bCs/>
          <w:color w:val="000000"/>
          <w:sz w:val="36"/>
          <w:szCs w:val="32"/>
        </w:rPr>
      </w:pPr>
    </w:p>
    <w:p w14:paraId="03EB4569" w14:textId="1918C394" w:rsidR="00381796" w:rsidRDefault="003B2F32">
      <w:pPr>
        <w:spacing w:line="560" w:lineRule="exact"/>
        <w:jc w:val="right"/>
        <w:rPr>
          <w:rFonts w:ascii="仿宋_GB2312" w:eastAsia="仿宋_GB2312" w:hAnsi="宋体"/>
          <w:sz w:val="32"/>
          <w:szCs w:val="28"/>
        </w:rPr>
      </w:pPr>
      <w:r>
        <w:rPr>
          <w:rFonts w:ascii="仿宋_GB2312" w:eastAsia="仿宋_GB2312" w:hAnsi="宋体" w:hint="eastAsia"/>
          <w:sz w:val="32"/>
          <w:szCs w:val="28"/>
        </w:rPr>
        <w:t xml:space="preserve"> 团体标准《</w:t>
      </w:r>
      <w:r w:rsidR="00362C03">
        <w:rPr>
          <w:rFonts w:ascii="仿宋_GB2312" w:eastAsia="仿宋_GB2312" w:hAnsi="宋体" w:hint="eastAsia"/>
          <w:sz w:val="32"/>
          <w:szCs w:val="28"/>
        </w:rPr>
        <w:t>合浦海鸭蛋</w:t>
      </w:r>
      <w:r w:rsidR="00362C03">
        <w:rPr>
          <w:rFonts w:ascii="仿宋_GB2312" w:eastAsia="仿宋_GB2312" w:hAnsi="宋体"/>
          <w:sz w:val="32"/>
          <w:szCs w:val="28"/>
        </w:rPr>
        <w:t>生态生产</w:t>
      </w:r>
      <w:r>
        <w:rPr>
          <w:rFonts w:ascii="仿宋_GB2312" w:eastAsia="仿宋_GB2312" w:hAnsi="宋体" w:hint="eastAsia"/>
          <w:sz w:val="32"/>
          <w:szCs w:val="28"/>
        </w:rPr>
        <w:t>技术规程》</w:t>
      </w:r>
    </w:p>
    <w:p w14:paraId="69CAA08E" w14:textId="25D43BCE" w:rsidR="00381796" w:rsidRDefault="003B2F32" w:rsidP="00D62986">
      <w:pPr>
        <w:spacing w:line="560" w:lineRule="exact"/>
        <w:jc w:val="right"/>
        <w:rPr>
          <w:rFonts w:ascii="仿宋_GB2312" w:eastAsia="仿宋_GB2312" w:hAnsi="宋体"/>
          <w:sz w:val="32"/>
          <w:szCs w:val="28"/>
        </w:rPr>
      </w:pPr>
      <w:r>
        <w:rPr>
          <w:rFonts w:ascii="仿宋_GB2312" w:eastAsia="仿宋_GB2312" w:hAnsi="宋体" w:hint="eastAsia"/>
          <w:sz w:val="32"/>
          <w:szCs w:val="28"/>
        </w:rPr>
        <w:t>标准编制工作组</w:t>
      </w:r>
    </w:p>
    <w:p w14:paraId="5A070A3A" w14:textId="34B0D8E7" w:rsidR="00D62986" w:rsidRPr="00D62986" w:rsidRDefault="00D62986" w:rsidP="00D62986">
      <w:pPr>
        <w:spacing w:line="560" w:lineRule="exact"/>
        <w:jc w:val="right"/>
        <w:rPr>
          <w:rFonts w:ascii="仿宋_GB2312" w:eastAsia="仿宋_GB2312" w:hAnsi="宋体"/>
          <w:sz w:val="32"/>
          <w:szCs w:val="28"/>
        </w:rPr>
      </w:pPr>
      <w:r>
        <w:rPr>
          <w:rFonts w:ascii="仿宋_GB2312" w:eastAsia="仿宋_GB2312" w:hAnsi="宋体" w:hint="eastAsia"/>
          <w:sz w:val="32"/>
          <w:szCs w:val="28"/>
        </w:rPr>
        <w:t>20</w:t>
      </w:r>
      <w:r>
        <w:rPr>
          <w:rFonts w:ascii="仿宋_GB2312" w:eastAsia="仿宋_GB2312" w:hAnsi="宋体"/>
          <w:sz w:val="32"/>
          <w:szCs w:val="28"/>
        </w:rPr>
        <w:t>22</w:t>
      </w:r>
      <w:r>
        <w:rPr>
          <w:rFonts w:ascii="仿宋_GB2312" w:eastAsia="仿宋_GB2312" w:hAnsi="宋体" w:hint="eastAsia"/>
          <w:sz w:val="32"/>
          <w:szCs w:val="28"/>
        </w:rPr>
        <w:t>年6月</w:t>
      </w:r>
      <w:r w:rsidR="006330A1">
        <w:rPr>
          <w:rFonts w:ascii="仿宋_GB2312" w:eastAsia="仿宋_GB2312" w:hAnsi="宋体"/>
          <w:sz w:val="32"/>
          <w:szCs w:val="28"/>
        </w:rPr>
        <w:t>28</w:t>
      </w:r>
      <w:r>
        <w:rPr>
          <w:rFonts w:ascii="仿宋_GB2312" w:eastAsia="仿宋_GB2312" w:hAnsi="宋体" w:hint="eastAsia"/>
          <w:sz w:val="32"/>
          <w:szCs w:val="28"/>
        </w:rPr>
        <w:t>日</w:t>
      </w:r>
    </w:p>
    <w:sectPr w:rsidR="00D62986" w:rsidRPr="00D62986">
      <w:footerReference w:type="default" r:id="rId11"/>
      <w:pgSz w:w="11906" w:h="16838"/>
      <w:pgMar w:top="1474" w:right="1474" w:bottom="1474" w:left="147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512BE1" w14:textId="77777777" w:rsidR="00C0354B" w:rsidRDefault="00C0354B">
      <w:r>
        <w:separator/>
      </w:r>
    </w:p>
  </w:endnote>
  <w:endnote w:type="continuationSeparator" w:id="0">
    <w:p w14:paraId="2DB427F0" w14:textId="77777777" w:rsidR="00C0354B" w:rsidRDefault="00C035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小标宋简体">
    <w:altName w:val="微软雅黑"/>
    <w:panose1 w:val="03000509000000000000"/>
    <w:charset w:val="86"/>
    <w:family w:val="script"/>
    <w:pitch w:val="fixed"/>
    <w:sig w:usb0="00000001" w:usb1="080E0000" w:usb2="00000010" w:usb3="00000000" w:csb0="00040000" w:csb1="00000000"/>
  </w:font>
  <w:font w:name="仿宋_GB2312">
    <w:altName w:val="微软雅黑"/>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93ACBB" w14:textId="77777777" w:rsidR="00381796" w:rsidRDefault="003B2F32">
    <w:pPr>
      <w:pStyle w:val="af1"/>
    </w:pPr>
    <w:r>
      <w:rPr>
        <w:noProof/>
      </w:rPr>
      <mc:AlternateContent>
        <mc:Choice Requires="wps">
          <w:drawing>
            <wp:anchor distT="0" distB="0" distL="114300" distR="114300" simplePos="0" relativeHeight="251667456" behindDoc="0" locked="0" layoutInCell="1" allowOverlap="1" wp14:anchorId="5499B249" wp14:editId="2759796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FC6B6BE" w14:textId="14CEB534" w:rsidR="00381796" w:rsidRDefault="003B2F32">
                          <w:pPr>
                            <w:pStyle w:val="af1"/>
                          </w:pPr>
                          <w:r>
                            <w:rPr>
                              <w:rFonts w:hint="eastAsia"/>
                            </w:rPr>
                            <w:fldChar w:fldCharType="begin"/>
                          </w:r>
                          <w:r>
                            <w:rPr>
                              <w:rFonts w:hint="eastAsia"/>
                            </w:rPr>
                            <w:instrText xml:space="preserve"> PAGE  \* MERGEFORMAT </w:instrText>
                          </w:r>
                          <w:r>
                            <w:rPr>
                              <w:rFonts w:hint="eastAsia"/>
                            </w:rPr>
                            <w:fldChar w:fldCharType="separate"/>
                          </w:r>
                          <w:r w:rsidR="00C5313F">
                            <w:rPr>
                              <w:noProof/>
                            </w:rPr>
                            <w:t>16</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5499B249" id="_x0000_t202" coordsize="21600,21600" o:spt="202" path="m,l,21600r21600,l21600,xe">
              <v:stroke joinstyle="miter"/>
              <v:path gradientshapeok="t" o:connecttype="rect"/>
            </v:shapetype>
            <v:shape id="文本框 1" o:spid="_x0000_s1026" type="#_x0000_t202" style="position:absolute;margin-left:0;margin-top:0;width:2in;height:2in;z-index:251667456;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14:paraId="1FC6B6BE" w14:textId="14CEB534" w:rsidR="00381796" w:rsidRDefault="003B2F32">
                    <w:pPr>
                      <w:pStyle w:val="af1"/>
                    </w:pPr>
                    <w:r>
                      <w:rPr>
                        <w:rFonts w:hint="eastAsia"/>
                      </w:rPr>
                      <w:fldChar w:fldCharType="begin"/>
                    </w:r>
                    <w:r>
                      <w:rPr>
                        <w:rFonts w:hint="eastAsia"/>
                      </w:rPr>
                      <w:instrText xml:space="preserve"> PAGE  \* MERGEFORMAT </w:instrText>
                    </w:r>
                    <w:r>
                      <w:rPr>
                        <w:rFonts w:hint="eastAsia"/>
                      </w:rPr>
                      <w:fldChar w:fldCharType="separate"/>
                    </w:r>
                    <w:r w:rsidR="00C5313F">
                      <w:rPr>
                        <w:noProof/>
                      </w:rPr>
                      <w:t>16</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E6F6D7" w14:textId="77777777" w:rsidR="00C0354B" w:rsidRDefault="00C0354B">
      <w:r>
        <w:separator/>
      </w:r>
    </w:p>
  </w:footnote>
  <w:footnote w:type="continuationSeparator" w:id="0">
    <w:p w14:paraId="066AC6DA" w14:textId="77777777" w:rsidR="00C0354B" w:rsidRDefault="00C0354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9102AD"/>
    <w:multiLevelType w:val="multilevel"/>
    <w:tmpl w:val="079102AD"/>
    <w:lvl w:ilvl="0">
      <w:start w:val="1"/>
      <w:numFmt w:val="decimal"/>
      <w:pStyle w:val="a"/>
      <w:suff w:val="nothing"/>
      <w:lvlText w:val="注%1："/>
      <w:lvlJc w:val="left"/>
      <w:pPr>
        <w:ind w:left="811" w:hanging="448"/>
      </w:pPr>
      <w:rPr>
        <w:rFonts w:ascii="黑体" w:eastAsia="黑体" w:hint="eastAsia"/>
        <w:b w:val="0"/>
        <w:i w:val="0"/>
        <w:sz w:val="18"/>
        <w:lang w:val="en-US"/>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 w15:restartNumberingAfterBreak="0">
    <w:nsid w:val="0DDE2B46"/>
    <w:multiLevelType w:val="multilevel"/>
    <w:tmpl w:val="0DDE2B46"/>
    <w:lvl w:ilvl="0">
      <w:start w:val="1"/>
      <w:numFmt w:val="lowerLetter"/>
      <w:pStyle w:val="a0"/>
      <w:suff w:val="nothing"/>
      <w:lvlText w:val="%1   "/>
      <w:lvlJc w:val="left"/>
      <w:pPr>
        <w:ind w:left="544" w:hanging="181"/>
      </w:pPr>
      <w:rPr>
        <w:rFonts w:ascii="宋体" w:eastAsia="宋体" w:hAnsi="宋体" w:hint="eastAsia"/>
        <w:b w:val="0"/>
        <w:i w:val="0"/>
        <w:sz w:val="18"/>
        <w:vertAlign w:val="superscript"/>
      </w:rPr>
    </w:lvl>
    <w:lvl w:ilvl="1">
      <w:start w:val="1"/>
      <w:numFmt w:val="lowerLetter"/>
      <w:lvlText w:val="%2"/>
      <w:lvlJc w:val="left"/>
      <w:pPr>
        <w:tabs>
          <w:tab w:val="left" w:pos="57"/>
        </w:tabs>
        <w:ind w:left="363" w:hanging="363"/>
      </w:pPr>
      <w:rPr>
        <w:rFonts w:hint="eastAsia"/>
      </w:rPr>
    </w:lvl>
    <w:lvl w:ilvl="2">
      <w:start w:val="1"/>
      <w:numFmt w:val="lowerRoman"/>
      <w:lvlText w:val="%3."/>
      <w:lvlJc w:val="right"/>
      <w:pPr>
        <w:tabs>
          <w:tab w:val="left" w:pos="57"/>
        </w:tabs>
        <w:ind w:left="363" w:hanging="363"/>
      </w:pPr>
      <w:rPr>
        <w:rFonts w:hint="eastAsia"/>
      </w:rPr>
    </w:lvl>
    <w:lvl w:ilvl="3">
      <w:start w:val="1"/>
      <w:numFmt w:val="decimal"/>
      <w:lvlText w:val="%4."/>
      <w:lvlJc w:val="left"/>
      <w:pPr>
        <w:tabs>
          <w:tab w:val="left" w:pos="57"/>
        </w:tabs>
        <w:ind w:left="363" w:hanging="363"/>
      </w:pPr>
      <w:rPr>
        <w:rFonts w:hint="eastAsia"/>
      </w:rPr>
    </w:lvl>
    <w:lvl w:ilvl="4">
      <w:start w:val="1"/>
      <w:numFmt w:val="lowerLetter"/>
      <w:lvlText w:val="%5)"/>
      <w:lvlJc w:val="left"/>
      <w:pPr>
        <w:tabs>
          <w:tab w:val="left" w:pos="57"/>
        </w:tabs>
        <w:ind w:left="363" w:hanging="363"/>
      </w:pPr>
      <w:rPr>
        <w:rFonts w:hint="eastAsia"/>
      </w:rPr>
    </w:lvl>
    <w:lvl w:ilvl="5">
      <w:start w:val="1"/>
      <w:numFmt w:val="lowerRoman"/>
      <w:lvlText w:val="%6."/>
      <w:lvlJc w:val="right"/>
      <w:pPr>
        <w:tabs>
          <w:tab w:val="left" w:pos="57"/>
        </w:tabs>
        <w:ind w:left="363" w:hanging="363"/>
      </w:pPr>
      <w:rPr>
        <w:rFonts w:hint="eastAsia"/>
      </w:rPr>
    </w:lvl>
    <w:lvl w:ilvl="6">
      <w:start w:val="1"/>
      <w:numFmt w:val="decimal"/>
      <w:lvlText w:val="%7."/>
      <w:lvlJc w:val="left"/>
      <w:pPr>
        <w:tabs>
          <w:tab w:val="left" w:pos="57"/>
        </w:tabs>
        <w:ind w:left="363" w:hanging="363"/>
      </w:pPr>
      <w:rPr>
        <w:rFonts w:hint="eastAsia"/>
      </w:rPr>
    </w:lvl>
    <w:lvl w:ilvl="7">
      <w:start w:val="1"/>
      <w:numFmt w:val="lowerLetter"/>
      <w:lvlText w:val="%8)"/>
      <w:lvlJc w:val="left"/>
      <w:pPr>
        <w:tabs>
          <w:tab w:val="left" w:pos="57"/>
        </w:tabs>
        <w:ind w:left="363" w:hanging="363"/>
      </w:pPr>
      <w:rPr>
        <w:rFonts w:hint="eastAsia"/>
      </w:rPr>
    </w:lvl>
    <w:lvl w:ilvl="8">
      <w:start w:val="1"/>
      <w:numFmt w:val="lowerRoman"/>
      <w:lvlText w:val="%9."/>
      <w:lvlJc w:val="right"/>
      <w:pPr>
        <w:tabs>
          <w:tab w:val="left" w:pos="57"/>
        </w:tabs>
        <w:ind w:left="363" w:hanging="363"/>
      </w:pPr>
      <w:rPr>
        <w:rFonts w:hint="eastAsia"/>
      </w:rPr>
    </w:lvl>
  </w:abstractNum>
  <w:abstractNum w:abstractNumId="2" w15:restartNumberingAfterBreak="0">
    <w:nsid w:val="1DBF583A"/>
    <w:multiLevelType w:val="multilevel"/>
    <w:tmpl w:val="1DBF583A"/>
    <w:lvl w:ilvl="0">
      <w:start w:val="1"/>
      <w:numFmt w:val="decimal"/>
      <w:pStyle w:val="a1"/>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left" w:pos="180"/>
        </w:tabs>
        <w:ind w:left="1172" w:hanging="629"/>
      </w:pPr>
      <w:rPr>
        <w:rFonts w:hint="eastAsia"/>
        <w:vertAlign w:val="baseline"/>
      </w:rPr>
    </w:lvl>
    <w:lvl w:ilvl="2">
      <w:start w:val="1"/>
      <w:numFmt w:val="lowerRoman"/>
      <w:lvlText w:val="%3."/>
      <w:lvlJc w:val="right"/>
      <w:pPr>
        <w:tabs>
          <w:tab w:val="left" w:pos="180"/>
        </w:tabs>
        <w:ind w:left="1172" w:hanging="629"/>
      </w:pPr>
      <w:rPr>
        <w:rFonts w:hint="eastAsia"/>
        <w:vertAlign w:val="baseline"/>
      </w:rPr>
    </w:lvl>
    <w:lvl w:ilvl="3">
      <w:start w:val="1"/>
      <w:numFmt w:val="decimal"/>
      <w:lvlText w:val="%4."/>
      <w:lvlJc w:val="left"/>
      <w:pPr>
        <w:tabs>
          <w:tab w:val="left" w:pos="180"/>
        </w:tabs>
        <w:ind w:left="1172" w:hanging="629"/>
      </w:pPr>
      <w:rPr>
        <w:rFonts w:hint="eastAsia"/>
        <w:vertAlign w:val="baseline"/>
      </w:rPr>
    </w:lvl>
    <w:lvl w:ilvl="4">
      <w:start w:val="1"/>
      <w:numFmt w:val="lowerLetter"/>
      <w:lvlText w:val="%5)"/>
      <w:lvlJc w:val="left"/>
      <w:pPr>
        <w:tabs>
          <w:tab w:val="left" w:pos="180"/>
        </w:tabs>
        <w:ind w:left="1172" w:hanging="629"/>
      </w:pPr>
      <w:rPr>
        <w:rFonts w:hint="eastAsia"/>
        <w:vertAlign w:val="baseline"/>
      </w:rPr>
    </w:lvl>
    <w:lvl w:ilvl="5">
      <w:start w:val="1"/>
      <w:numFmt w:val="lowerRoman"/>
      <w:lvlText w:val="%6."/>
      <w:lvlJc w:val="right"/>
      <w:pPr>
        <w:tabs>
          <w:tab w:val="left" w:pos="180"/>
        </w:tabs>
        <w:ind w:left="1172" w:hanging="629"/>
      </w:pPr>
      <w:rPr>
        <w:rFonts w:hint="eastAsia"/>
        <w:vertAlign w:val="baseline"/>
      </w:rPr>
    </w:lvl>
    <w:lvl w:ilvl="6">
      <w:start w:val="1"/>
      <w:numFmt w:val="decimal"/>
      <w:lvlText w:val="%7."/>
      <w:lvlJc w:val="left"/>
      <w:pPr>
        <w:tabs>
          <w:tab w:val="left" w:pos="180"/>
        </w:tabs>
        <w:ind w:left="1172" w:hanging="629"/>
      </w:pPr>
      <w:rPr>
        <w:rFonts w:hint="eastAsia"/>
        <w:vertAlign w:val="baseline"/>
      </w:rPr>
    </w:lvl>
    <w:lvl w:ilvl="7">
      <w:start w:val="1"/>
      <w:numFmt w:val="lowerLetter"/>
      <w:lvlText w:val="%8)"/>
      <w:lvlJc w:val="left"/>
      <w:pPr>
        <w:tabs>
          <w:tab w:val="left" w:pos="180"/>
        </w:tabs>
        <w:ind w:left="1172" w:hanging="629"/>
      </w:pPr>
      <w:rPr>
        <w:rFonts w:hint="eastAsia"/>
        <w:vertAlign w:val="baseline"/>
      </w:rPr>
    </w:lvl>
    <w:lvl w:ilvl="8">
      <w:start w:val="1"/>
      <w:numFmt w:val="lowerRoman"/>
      <w:lvlText w:val="%9."/>
      <w:lvlJc w:val="right"/>
      <w:pPr>
        <w:tabs>
          <w:tab w:val="left" w:pos="180"/>
        </w:tabs>
        <w:ind w:left="1172" w:hanging="629"/>
      </w:pPr>
      <w:rPr>
        <w:rFonts w:hint="eastAsia"/>
        <w:vertAlign w:val="baseline"/>
      </w:rPr>
    </w:lvl>
  </w:abstractNum>
  <w:abstractNum w:abstractNumId="3" w15:restartNumberingAfterBreak="0">
    <w:nsid w:val="1FC91163"/>
    <w:multiLevelType w:val="multilevel"/>
    <w:tmpl w:val="1FC91163"/>
    <w:lvl w:ilvl="0">
      <w:start w:val="1"/>
      <w:numFmt w:val="decimal"/>
      <w:pStyle w:val="a2"/>
      <w:suff w:val="nothing"/>
      <w:lvlText w:val="%1　"/>
      <w:lvlJc w:val="left"/>
      <w:pPr>
        <w:ind w:left="0" w:firstLine="0"/>
      </w:pPr>
      <w:rPr>
        <w:rFonts w:ascii="黑体" w:eastAsia="黑体" w:hAnsi="Times New Roman" w:hint="eastAsia"/>
        <w:b w:val="0"/>
        <w:i w:val="0"/>
        <w:sz w:val="21"/>
        <w:szCs w:val="21"/>
      </w:rPr>
    </w:lvl>
    <w:lvl w:ilvl="1">
      <w:start w:val="1"/>
      <w:numFmt w:val="decimal"/>
      <w:pStyle w:val="a3"/>
      <w:suff w:val="nothing"/>
      <w:lvlText w:val="%1.%2　"/>
      <w:lvlJc w:val="left"/>
      <w:pPr>
        <w:ind w:left="525"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start w:val="1"/>
      <w:numFmt w:val="decimal"/>
      <w:pStyle w:val="a4"/>
      <w:suff w:val="nothing"/>
      <w:lvlText w:val="%1.%2.%3　"/>
      <w:lvlJc w:val="left"/>
      <w:pPr>
        <w:ind w:left="0" w:firstLine="0"/>
      </w:pPr>
      <w:rPr>
        <w:rFonts w:ascii="黑体" w:eastAsia="黑体" w:hAnsi="Times New Roman" w:hint="eastAsia"/>
        <w:b w:val="0"/>
        <w:i w:val="0"/>
        <w:sz w:val="21"/>
      </w:rPr>
    </w:lvl>
    <w:lvl w:ilvl="3">
      <w:start w:val="1"/>
      <w:numFmt w:val="decimal"/>
      <w:pStyle w:val="a5"/>
      <w:suff w:val="nothing"/>
      <w:lvlText w:val="%1.%2.%3.%4　"/>
      <w:lvlJc w:val="left"/>
      <w:pPr>
        <w:ind w:left="0" w:firstLine="0"/>
      </w:pPr>
      <w:rPr>
        <w:rFonts w:ascii="黑体" w:eastAsia="黑体" w:hAnsi="Times New Roman" w:hint="eastAsia"/>
        <w:b w:val="0"/>
        <w:i w:val="0"/>
        <w:sz w:val="21"/>
      </w:rPr>
    </w:lvl>
    <w:lvl w:ilvl="4">
      <w:start w:val="1"/>
      <w:numFmt w:val="decimal"/>
      <w:pStyle w:val="a6"/>
      <w:suff w:val="nothing"/>
      <w:lvlText w:val="%1.%2.%3.%4.%5　"/>
      <w:lvlJc w:val="left"/>
      <w:pPr>
        <w:ind w:left="0" w:firstLine="0"/>
      </w:pPr>
      <w:rPr>
        <w:rFonts w:ascii="黑体" w:eastAsia="黑体" w:hAnsi="Times New Roman" w:hint="eastAsia"/>
        <w:b w:val="0"/>
        <w:i w:val="0"/>
        <w:sz w:val="21"/>
      </w:rPr>
    </w:lvl>
    <w:lvl w:ilvl="5">
      <w:start w:val="1"/>
      <w:numFmt w:val="decimal"/>
      <w:pStyle w:val="a7"/>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4" w15:restartNumberingAfterBreak="0">
    <w:nsid w:val="2A8F7113"/>
    <w:multiLevelType w:val="multilevel"/>
    <w:tmpl w:val="2A8F7113"/>
    <w:lvl w:ilvl="0">
      <w:start w:val="1"/>
      <w:numFmt w:val="upperLetter"/>
      <w:pStyle w:val="a8"/>
      <w:suff w:val="space"/>
      <w:lvlText w:val="%1"/>
      <w:lvlJc w:val="left"/>
      <w:pPr>
        <w:ind w:left="623" w:hanging="425"/>
      </w:pPr>
      <w:rPr>
        <w:rFonts w:hint="eastAsia"/>
      </w:rPr>
    </w:lvl>
    <w:lvl w:ilvl="1">
      <w:start w:val="1"/>
      <w:numFmt w:val="decimal"/>
      <w:pStyle w:val="a9"/>
      <w:suff w:val="nothing"/>
      <w:lvlText w:val="图%1.%2　"/>
      <w:lvlJc w:val="left"/>
      <w:pPr>
        <w:ind w:left="1190" w:hanging="567"/>
      </w:pPr>
      <w:rPr>
        <w:rFonts w:hint="eastAsia"/>
      </w:rPr>
    </w:lvl>
    <w:lvl w:ilvl="2">
      <w:start w:val="1"/>
      <w:numFmt w:val="decimal"/>
      <w:lvlText w:val="%1.%2.%3"/>
      <w:lvlJc w:val="left"/>
      <w:pPr>
        <w:tabs>
          <w:tab w:val="left" w:pos="1616"/>
        </w:tabs>
        <w:ind w:left="1616" w:hanging="567"/>
      </w:pPr>
      <w:rPr>
        <w:rFonts w:hint="eastAsia"/>
      </w:rPr>
    </w:lvl>
    <w:lvl w:ilvl="3">
      <w:start w:val="1"/>
      <w:numFmt w:val="decimal"/>
      <w:lvlText w:val="%1.%2.%3.%4"/>
      <w:lvlJc w:val="left"/>
      <w:pPr>
        <w:tabs>
          <w:tab w:val="left" w:pos="2914"/>
        </w:tabs>
        <w:ind w:left="2182" w:hanging="708"/>
      </w:pPr>
      <w:rPr>
        <w:rFonts w:hint="eastAsia"/>
      </w:rPr>
    </w:lvl>
    <w:lvl w:ilvl="4">
      <w:start w:val="1"/>
      <w:numFmt w:val="decimal"/>
      <w:lvlText w:val="%1.%2.%3.%4.%5"/>
      <w:lvlJc w:val="left"/>
      <w:pPr>
        <w:tabs>
          <w:tab w:val="left" w:pos="3699"/>
        </w:tabs>
        <w:ind w:left="2749" w:hanging="850"/>
      </w:pPr>
      <w:rPr>
        <w:rFonts w:hint="eastAsia"/>
      </w:rPr>
    </w:lvl>
    <w:lvl w:ilvl="5">
      <w:start w:val="1"/>
      <w:numFmt w:val="decimal"/>
      <w:lvlText w:val="%1.%2.%3.%4.%5.%6"/>
      <w:lvlJc w:val="left"/>
      <w:pPr>
        <w:tabs>
          <w:tab w:val="left" w:pos="4484"/>
        </w:tabs>
        <w:ind w:left="3458" w:hanging="1134"/>
      </w:pPr>
      <w:rPr>
        <w:rFonts w:hint="eastAsia"/>
      </w:rPr>
    </w:lvl>
    <w:lvl w:ilvl="6">
      <w:start w:val="1"/>
      <w:numFmt w:val="decimal"/>
      <w:lvlText w:val="%1.%2.%3.%4.%5.%6.%7"/>
      <w:lvlJc w:val="left"/>
      <w:pPr>
        <w:tabs>
          <w:tab w:val="left" w:pos="5269"/>
        </w:tabs>
        <w:ind w:left="4025" w:hanging="1276"/>
      </w:pPr>
      <w:rPr>
        <w:rFonts w:hint="eastAsia"/>
      </w:rPr>
    </w:lvl>
    <w:lvl w:ilvl="7">
      <w:start w:val="1"/>
      <w:numFmt w:val="decimal"/>
      <w:lvlText w:val="%1.%2.%3.%4.%5.%6.%7.%8"/>
      <w:lvlJc w:val="left"/>
      <w:pPr>
        <w:tabs>
          <w:tab w:val="left" w:pos="6054"/>
        </w:tabs>
        <w:ind w:left="4592" w:hanging="1418"/>
      </w:pPr>
      <w:rPr>
        <w:rFonts w:hint="eastAsia"/>
      </w:rPr>
    </w:lvl>
    <w:lvl w:ilvl="8">
      <w:start w:val="1"/>
      <w:numFmt w:val="decimal"/>
      <w:lvlText w:val="%1.%2.%3.%4.%5.%6.%7.%8.%9"/>
      <w:lvlJc w:val="left"/>
      <w:pPr>
        <w:tabs>
          <w:tab w:val="left" w:pos="6840"/>
        </w:tabs>
        <w:ind w:left="5300" w:hanging="1700"/>
      </w:pPr>
      <w:rPr>
        <w:rFonts w:hint="eastAsia"/>
      </w:rPr>
    </w:lvl>
  </w:abstractNum>
  <w:abstractNum w:abstractNumId="5" w15:restartNumberingAfterBreak="0">
    <w:nsid w:val="557C2AF5"/>
    <w:multiLevelType w:val="multilevel"/>
    <w:tmpl w:val="557C2AF5"/>
    <w:lvl w:ilvl="0">
      <w:start w:val="1"/>
      <w:numFmt w:val="decimal"/>
      <w:pStyle w:val="aa"/>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6" w15:restartNumberingAfterBreak="0">
    <w:nsid w:val="60B55DC2"/>
    <w:multiLevelType w:val="multilevel"/>
    <w:tmpl w:val="60B55DC2"/>
    <w:lvl w:ilvl="0">
      <w:start w:val="1"/>
      <w:numFmt w:val="upperLetter"/>
      <w:lvlText w:val="%1"/>
      <w:lvlJc w:val="left"/>
      <w:pPr>
        <w:tabs>
          <w:tab w:val="left" w:pos="0"/>
        </w:tabs>
        <w:ind w:left="0" w:hanging="425"/>
      </w:pPr>
      <w:rPr>
        <w:rFonts w:hint="eastAsia"/>
      </w:rPr>
    </w:lvl>
    <w:lvl w:ilvl="1">
      <w:start w:val="1"/>
      <w:numFmt w:val="decimal"/>
      <w:pStyle w:val="ab"/>
      <w:suff w:val="nothing"/>
      <w:lvlText w:val="表%1.%2　"/>
      <w:lvlJc w:val="left"/>
      <w:pPr>
        <w:ind w:left="567" w:hanging="567"/>
      </w:pPr>
      <w:rPr>
        <w:rFonts w:hint="eastAsia"/>
      </w:rPr>
    </w:lvl>
    <w:lvl w:ilvl="2">
      <w:start w:val="1"/>
      <w:numFmt w:val="decimal"/>
      <w:lvlText w:val="%1.%2.%3"/>
      <w:lvlJc w:val="left"/>
      <w:pPr>
        <w:tabs>
          <w:tab w:val="left" w:pos="993"/>
        </w:tabs>
        <w:ind w:left="993" w:hanging="567"/>
      </w:pPr>
      <w:rPr>
        <w:rFonts w:hint="eastAsia"/>
      </w:rPr>
    </w:lvl>
    <w:lvl w:ilvl="3">
      <w:start w:val="1"/>
      <w:numFmt w:val="decimal"/>
      <w:lvlText w:val="%1.%2.%3.%4"/>
      <w:lvlJc w:val="left"/>
      <w:pPr>
        <w:tabs>
          <w:tab w:val="left" w:pos="2291"/>
        </w:tabs>
        <w:ind w:left="1559" w:hanging="708"/>
      </w:pPr>
      <w:rPr>
        <w:rFonts w:hint="eastAsia"/>
      </w:rPr>
    </w:lvl>
    <w:lvl w:ilvl="4">
      <w:start w:val="1"/>
      <w:numFmt w:val="decimal"/>
      <w:lvlText w:val="%1.%2.%3.%4.%5"/>
      <w:lvlJc w:val="left"/>
      <w:pPr>
        <w:tabs>
          <w:tab w:val="left" w:pos="3076"/>
        </w:tabs>
        <w:ind w:left="2126" w:hanging="850"/>
      </w:pPr>
      <w:rPr>
        <w:rFonts w:hint="eastAsia"/>
      </w:rPr>
    </w:lvl>
    <w:lvl w:ilvl="5">
      <w:start w:val="1"/>
      <w:numFmt w:val="decimal"/>
      <w:lvlText w:val="%1.%2.%3.%4.%5.%6"/>
      <w:lvlJc w:val="left"/>
      <w:pPr>
        <w:tabs>
          <w:tab w:val="left" w:pos="3861"/>
        </w:tabs>
        <w:ind w:left="2835" w:hanging="1134"/>
      </w:pPr>
      <w:rPr>
        <w:rFonts w:hint="eastAsia"/>
      </w:rPr>
    </w:lvl>
    <w:lvl w:ilvl="6">
      <w:start w:val="1"/>
      <w:numFmt w:val="decimal"/>
      <w:lvlText w:val="%1.%2.%3.%4.%5.%6.%7"/>
      <w:lvlJc w:val="left"/>
      <w:pPr>
        <w:tabs>
          <w:tab w:val="left" w:pos="4646"/>
        </w:tabs>
        <w:ind w:left="3402" w:hanging="1276"/>
      </w:pPr>
      <w:rPr>
        <w:rFonts w:hint="eastAsia"/>
      </w:rPr>
    </w:lvl>
    <w:lvl w:ilvl="7">
      <w:start w:val="1"/>
      <w:numFmt w:val="decimal"/>
      <w:lvlText w:val="%1.%2.%3.%4.%5.%6.%7.%8"/>
      <w:lvlJc w:val="left"/>
      <w:pPr>
        <w:tabs>
          <w:tab w:val="left" w:pos="5431"/>
        </w:tabs>
        <w:ind w:left="3969" w:hanging="1418"/>
      </w:pPr>
      <w:rPr>
        <w:rFonts w:hint="eastAsia"/>
      </w:rPr>
    </w:lvl>
    <w:lvl w:ilvl="8">
      <w:start w:val="1"/>
      <w:numFmt w:val="decimal"/>
      <w:lvlText w:val="%1.%2.%3.%4.%5.%6.%7.%8.%9"/>
      <w:lvlJc w:val="left"/>
      <w:pPr>
        <w:tabs>
          <w:tab w:val="left" w:pos="6217"/>
        </w:tabs>
        <w:ind w:left="4677" w:hanging="1700"/>
      </w:pPr>
      <w:rPr>
        <w:rFonts w:hint="eastAsia"/>
      </w:rPr>
    </w:lvl>
  </w:abstractNum>
  <w:abstractNum w:abstractNumId="7" w15:restartNumberingAfterBreak="0">
    <w:nsid w:val="646260FA"/>
    <w:multiLevelType w:val="multilevel"/>
    <w:tmpl w:val="646260FA"/>
    <w:lvl w:ilvl="0">
      <w:start w:val="1"/>
      <w:numFmt w:val="decimal"/>
      <w:pStyle w:val="ac"/>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decimal"/>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num w:numId="1">
    <w:abstractNumId w:val="7"/>
  </w:num>
  <w:num w:numId="2">
    <w:abstractNumId w:val="5"/>
  </w:num>
  <w:num w:numId="3">
    <w:abstractNumId w:val="3"/>
  </w:num>
  <w:num w:numId="4">
    <w:abstractNumId w:val="0"/>
  </w:num>
  <w:num w:numId="5">
    <w:abstractNumId w:val="4"/>
  </w:num>
  <w:num w:numId="6">
    <w:abstractNumId w:val="2"/>
  </w:num>
  <w:num w:numId="7">
    <w:abstractNumId w:val="1"/>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062E"/>
    <w:rsid w:val="0000457E"/>
    <w:rsid w:val="00005CA4"/>
    <w:rsid w:val="000079A2"/>
    <w:rsid w:val="000107BC"/>
    <w:rsid w:val="00013090"/>
    <w:rsid w:val="00016837"/>
    <w:rsid w:val="00021331"/>
    <w:rsid w:val="00023119"/>
    <w:rsid w:val="00023FE2"/>
    <w:rsid w:val="00024212"/>
    <w:rsid w:val="00024664"/>
    <w:rsid w:val="00033257"/>
    <w:rsid w:val="00034233"/>
    <w:rsid w:val="00034BDB"/>
    <w:rsid w:val="000576D0"/>
    <w:rsid w:val="00057758"/>
    <w:rsid w:val="00060FE2"/>
    <w:rsid w:val="0007330D"/>
    <w:rsid w:val="00073F72"/>
    <w:rsid w:val="00074EB1"/>
    <w:rsid w:val="00076BBA"/>
    <w:rsid w:val="00080F2F"/>
    <w:rsid w:val="0009177A"/>
    <w:rsid w:val="00093E74"/>
    <w:rsid w:val="000962F6"/>
    <w:rsid w:val="000A0201"/>
    <w:rsid w:val="000A3070"/>
    <w:rsid w:val="000A4601"/>
    <w:rsid w:val="000A77CD"/>
    <w:rsid w:val="000D0ACE"/>
    <w:rsid w:val="000D15BE"/>
    <w:rsid w:val="000D5AC8"/>
    <w:rsid w:val="000D6612"/>
    <w:rsid w:val="000D751C"/>
    <w:rsid w:val="000D7F33"/>
    <w:rsid w:val="000F10EB"/>
    <w:rsid w:val="000F3365"/>
    <w:rsid w:val="000F517A"/>
    <w:rsid w:val="00101D2E"/>
    <w:rsid w:val="00103B83"/>
    <w:rsid w:val="00105252"/>
    <w:rsid w:val="001062E3"/>
    <w:rsid w:val="00106661"/>
    <w:rsid w:val="0010769F"/>
    <w:rsid w:val="00110864"/>
    <w:rsid w:val="00110F43"/>
    <w:rsid w:val="00112415"/>
    <w:rsid w:val="00113B53"/>
    <w:rsid w:val="00114946"/>
    <w:rsid w:val="00126CA6"/>
    <w:rsid w:val="001273E7"/>
    <w:rsid w:val="00127EB0"/>
    <w:rsid w:val="00131B03"/>
    <w:rsid w:val="00133786"/>
    <w:rsid w:val="00134DD4"/>
    <w:rsid w:val="001435D3"/>
    <w:rsid w:val="0015152A"/>
    <w:rsid w:val="00156663"/>
    <w:rsid w:val="001611BB"/>
    <w:rsid w:val="00167167"/>
    <w:rsid w:val="001708F8"/>
    <w:rsid w:val="00183467"/>
    <w:rsid w:val="00190A64"/>
    <w:rsid w:val="00191774"/>
    <w:rsid w:val="001923CF"/>
    <w:rsid w:val="001925FD"/>
    <w:rsid w:val="00194FE3"/>
    <w:rsid w:val="00196054"/>
    <w:rsid w:val="0019711F"/>
    <w:rsid w:val="001A0DBF"/>
    <w:rsid w:val="001A3402"/>
    <w:rsid w:val="001B0E92"/>
    <w:rsid w:val="001B36E5"/>
    <w:rsid w:val="001B3B17"/>
    <w:rsid w:val="001C5AE8"/>
    <w:rsid w:val="001C5F01"/>
    <w:rsid w:val="001C793C"/>
    <w:rsid w:val="001D1C2D"/>
    <w:rsid w:val="001D22F0"/>
    <w:rsid w:val="001D64DB"/>
    <w:rsid w:val="001D7816"/>
    <w:rsid w:val="001E5000"/>
    <w:rsid w:val="001F07A8"/>
    <w:rsid w:val="001F241E"/>
    <w:rsid w:val="001F29B8"/>
    <w:rsid w:val="001F660A"/>
    <w:rsid w:val="001F7E35"/>
    <w:rsid w:val="00205603"/>
    <w:rsid w:val="002116FB"/>
    <w:rsid w:val="00214221"/>
    <w:rsid w:val="002223DD"/>
    <w:rsid w:val="00222B31"/>
    <w:rsid w:val="002231E8"/>
    <w:rsid w:val="00223EB7"/>
    <w:rsid w:val="002243DC"/>
    <w:rsid w:val="00224EB8"/>
    <w:rsid w:val="00231E62"/>
    <w:rsid w:val="00232769"/>
    <w:rsid w:val="00244ADA"/>
    <w:rsid w:val="00244C0C"/>
    <w:rsid w:val="002465C7"/>
    <w:rsid w:val="002526F3"/>
    <w:rsid w:val="00254F7A"/>
    <w:rsid w:val="00256546"/>
    <w:rsid w:val="00256FE0"/>
    <w:rsid w:val="002621E1"/>
    <w:rsid w:val="00262753"/>
    <w:rsid w:val="00262771"/>
    <w:rsid w:val="00264A7D"/>
    <w:rsid w:val="00264CE4"/>
    <w:rsid w:val="00283085"/>
    <w:rsid w:val="00283E25"/>
    <w:rsid w:val="0029084D"/>
    <w:rsid w:val="00291D7F"/>
    <w:rsid w:val="00291EF3"/>
    <w:rsid w:val="002952AC"/>
    <w:rsid w:val="002A4D06"/>
    <w:rsid w:val="002B07E3"/>
    <w:rsid w:val="002B2E35"/>
    <w:rsid w:val="002B5497"/>
    <w:rsid w:val="002C1D2A"/>
    <w:rsid w:val="002C4FFB"/>
    <w:rsid w:val="002C5534"/>
    <w:rsid w:val="002C611B"/>
    <w:rsid w:val="002C73B6"/>
    <w:rsid w:val="002C79D0"/>
    <w:rsid w:val="002D4FBF"/>
    <w:rsid w:val="002D6D1E"/>
    <w:rsid w:val="002E073F"/>
    <w:rsid w:val="002E7A35"/>
    <w:rsid w:val="002F34AA"/>
    <w:rsid w:val="002F4D7B"/>
    <w:rsid w:val="002F513F"/>
    <w:rsid w:val="002F613B"/>
    <w:rsid w:val="003025DF"/>
    <w:rsid w:val="00303E23"/>
    <w:rsid w:val="00306925"/>
    <w:rsid w:val="003144B8"/>
    <w:rsid w:val="00327623"/>
    <w:rsid w:val="0033375C"/>
    <w:rsid w:val="0034090F"/>
    <w:rsid w:val="00343C24"/>
    <w:rsid w:val="00345BCC"/>
    <w:rsid w:val="00353735"/>
    <w:rsid w:val="00356D19"/>
    <w:rsid w:val="00357A1D"/>
    <w:rsid w:val="00357E18"/>
    <w:rsid w:val="0036001E"/>
    <w:rsid w:val="00360952"/>
    <w:rsid w:val="00362C03"/>
    <w:rsid w:val="00362F10"/>
    <w:rsid w:val="00365252"/>
    <w:rsid w:val="00373044"/>
    <w:rsid w:val="00373BAD"/>
    <w:rsid w:val="00374390"/>
    <w:rsid w:val="00381796"/>
    <w:rsid w:val="00382AB2"/>
    <w:rsid w:val="00391984"/>
    <w:rsid w:val="00392E22"/>
    <w:rsid w:val="00396025"/>
    <w:rsid w:val="003B2F32"/>
    <w:rsid w:val="003B5050"/>
    <w:rsid w:val="003C2D44"/>
    <w:rsid w:val="003C483D"/>
    <w:rsid w:val="003C6AB0"/>
    <w:rsid w:val="003D51D0"/>
    <w:rsid w:val="003D5CB5"/>
    <w:rsid w:val="003E330B"/>
    <w:rsid w:val="003E4A86"/>
    <w:rsid w:val="003F284D"/>
    <w:rsid w:val="003F28D0"/>
    <w:rsid w:val="003F3119"/>
    <w:rsid w:val="003F392A"/>
    <w:rsid w:val="003F3AAC"/>
    <w:rsid w:val="003F727B"/>
    <w:rsid w:val="003F74FF"/>
    <w:rsid w:val="0040035D"/>
    <w:rsid w:val="00404BD1"/>
    <w:rsid w:val="0040610D"/>
    <w:rsid w:val="00406A80"/>
    <w:rsid w:val="004072DF"/>
    <w:rsid w:val="0042062E"/>
    <w:rsid w:val="00424AF1"/>
    <w:rsid w:val="00424FCB"/>
    <w:rsid w:val="00425860"/>
    <w:rsid w:val="00434E46"/>
    <w:rsid w:val="00434F90"/>
    <w:rsid w:val="004378E4"/>
    <w:rsid w:val="0044118D"/>
    <w:rsid w:val="004441BD"/>
    <w:rsid w:val="004503F4"/>
    <w:rsid w:val="004550A7"/>
    <w:rsid w:val="00455661"/>
    <w:rsid w:val="0046025A"/>
    <w:rsid w:val="00460359"/>
    <w:rsid w:val="004605D8"/>
    <w:rsid w:val="004626AF"/>
    <w:rsid w:val="00465230"/>
    <w:rsid w:val="00467DEF"/>
    <w:rsid w:val="004805D0"/>
    <w:rsid w:val="00480BA1"/>
    <w:rsid w:val="004814A9"/>
    <w:rsid w:val="0048357F"/>
    <w:rsid w:val="00484EF3"/>
    <w:rsid w:val="00485212"/>
    <w:rsid w:val="004865C9"/>
    <w:rsid w:val="0049011A"/>
    <w:rsid w:val="00491FE3"/>
    <w:rsid w:val="0049390C"/>
    <w:rsid w:val="004A25C4"/>
    <w:rsid w:val="004A614E"/>
    <w:rsid w:val="004A660C"/>
    <w:rsid w:val="004A76AB"/>
    <w:rsid w:val="004B2E7F"/>
    <w:rsid w:val="004B3479"/>
    <w:rsid w:val="004C4136"/>
    <w:rsid w:val="004D5B22"/>
    <w:rsid w:val="004F0593"/>
    <w:rsid w:val="004F48C2"/>
    <w:rsid w:val="004F74F0"/>
    <w:rsid w:val="004F7FA9"/>
    <w:rsid w:val="00505469"/>
    <w:rsid w:val="0051028F"/>
    <w:rsid w:val="0051148B"/>
    <w:rsid w:val="00513080"/>
    <w:rsid w:val="00514C97"/>
    <w:rsid w:val="005159F5"/>
    <w:rsid w:val="00526200"/>
    <w:rsid w:val="005269CF"/>
    <w:rsid w:val="0053418A"/>
    <w:rsid w:val="00535AC6"/>
    <w:rsid w:val="00537550"/>
    <w:rsid w:val="00546DEA"/>
    <w:rsid w:val="005639F8"/>
    <w:rsid w:val="005656AA"/>
    <w:rsid w:val="005742DB"/>
    <w:rsid w:val="00577C08"/>
    <w:rsid w:val="005802BD"/>
    <w:rsid w:val="0058151C"/>
    <w:rsid w:val="00581CE7"/>
    <w:rsid w:val="005870E5"/>
    <w:rsid w:val="005873D6"/>
    <w:rsid w:val="00596702"/>
    <w:rsid w:val="005A1A17"/>
    <w:rsid w:val="005A4523"/>
    <w:rsid w:val="005A4707"/>
    <w:rsid w:val="005B0CDC"/>
    <w:rsid w:val="005B23F7"/>
    <w:rsid w:val="005B7B7E"/>
    <w:rsid w:val="005D06D6"/>
    <w:rsid w:val="005D1EE1"/>
    <w:rsid w:val="005D2AEE"/>
    <w:rsid w:val="005D3F96"/>
    <w:rsid w:val="005D5DDF"/>
    <w:rsid w:val="005D6A5C"/>
    <w:rsid w:val="005E05D4"/>
    <w:rsid w:val="005E207A"/>
    <w:rsid w:val="005E2143"/>
    <w:rsid w:val="005F0995"/>
    <w:rsid w:val="005F1E35"/>
    <w:rsid w:val="005F36D9"/>
    <w:rsid w:val="005F3A63"/>
    <w:rsid w:val="005F6C71"/>
    <w:rsid w:val="005F71EC"/>
    <w:rsid w:val="006062AE"/>
    <w:rsid w:val="0060656D"/>
    <w:rsid w:val="0060689E"/>
    <w:rsid w:val="00606B5A"/>
    <w:rsid w:val="00610884"/>
    <w:rsid w:val="00614347"/>
    <w:rsid w:val="00620359"/>
    <w:rsid w:val="0062702A"/>
    <w:rsid w:val="006330A1"/>
    <w:rsid w:val="006404F1"/>
    <w:rsid w:val="0064449B"/>
    <w:rsid w:val="00644EED"/>
    <w:rsid w:val="006467C4"/>
    <w:rsid w:val="00651C9C"/>
    <w:rsid w:val="00654D8C"/>
    <w:rsid w:val="006555D8"/>
    <w:rsid w:val="006610FC"/>
    <w:rsid w:val="0066440C"/>
    <w:rsid w:val="006670DB"/>
    <w:rsid w:val="00667C57"/>
    <w:rsid w:val="0067586A"/>
    <w:rsid w:val="00680EEB"/>
    <w:rsid w:val="006811BF"/>
    <w:rsid w:val="00682D7C"/>
    <w:rsid w:val="00682FAD"/>
    <w:rsid w:val="0068494D"/>
    <w:rsid w:val="00690D6C"/>
    <w:rsid w:val="006945D3"/>
    <w:rsid w:val="006A1BD7"/>
    <w:rsid w:val="006A3112"/>
    <w:rsid w:val="006A3E5F"/>
    <w:rsid w:val="006B1080"/>
    <w:rsid w:val="006C0CC1"/>
    <w:rsid w:val="006C6B87"/>
    <w:rsid w:val="006C70ED"/>
    <w:rsid w:val="006D4CCC"/>
    <w:rsid w:val="006D5D5F"/>
    <w:rsid w:val="006E0416"/>
    <w:rsid w:val="006E155C"/>
    <w:rsid w:val="006F03ED"/>
    <w:rsid w:val="006F67E6"/>
    <w:rsid w:val="006F77F7"/>
    <w:rsid w:val="00700D32"/>
    <w:rsid w:val="0070138D"/>
    <w:rsid w:val="0070266E"/>
    <w:rsid w:val="00705429"/>
    <w:rsid w:val="0070730B"/>
    <w:rsid w:val="00712BC5"/>
    <w:rsid w:val="00715CA4"/>
    <w:rsid w:val="007165A9"/>
    <w:rsid w:val="00716EAC"/>
    <w:rsid w:val="00720395"/>
    <w:rsid w:val="00722AAE"/>
    <w:rsid w:val="0072448B"/>
    <w:rsid w:val="00726016"/>
    <w:rsid w:val="0072785C"/>
    <w:rsid w:val="00741121"/>
    <w:rsid w:val="007432F4"/>
    <w:rsid w:val="00744462"/>
    <w:rsid w:val="0075401E"/>
    <w:rsid w:val="00755471"/>
    <w:rsid w:val="007556A8"/>
    <w:rsid w:val="00760DDA"/>
    <w:rsid w:val="00760FBD"/>
    <w:rsid w:val="0076229C"/>
    <w:rsid w:val="00776FE6"/>
    <w:rsid w:val="007812EA"/>
    <w:rsid w:val="00781F1A"/>
    <w:rsid w:val="007828B6"/>
    <w:rsid w:val="00782C84"/>
    <w:rsid w:val="00784D8F"/>
    <w:rsid w:val="00791257"/>
    <w:rsid w:val="007912E9"/>
    <w:rsid w:val="00791678"/>
    <w:rsid w:val="007923BD"/>
    <w:rsid w:val="00793820"/>
    <w:rsid w:val="00797654"/>
    <w:rsid w:val="007A022B"/>
    <w:rsid w:val="007A0BDF"/>
    <w:rsid w:val="007A18F5"/>
    <w:rsid w:val="007A1A73"/>
    <w:rsid w:val="007A36E9"/>
    <w:rsid w:val="007A4FEA"/>
    <w:rsid w:val="007A5B26"/>
    <w:rsid w:val="007A710B"/>
    <w:rsid w:val="007B4614"/>
    <w:rsid w:val="007B7812"/>
    <w:rsid w:val="007C07D1"/>
    <w:rsid w:val="007C3308"/>
    <w:rsid w:val="007C4C1F"/>
    <w:rsid w:val="007D4356"/>
    <w:rsid w:val="007D520B"/>
    <w:rsid w:val="007D5225"/>
    <w:rsid w:val="007D6192"/>
    <w:rsid w:val="007D646F"/>
    <w:rsid w:val="007E0035"/>
    <w:rsid w:val="007F05BA"/>
    <w:rsid w:val="007F17C2"/>
    <w:rsid w:val="007F3051"/>
    <w:rsid w:val="007F445F"/>
    <w:rsid w:val="007F69C4"/>
    <w:rsid w:val="007F6DDA"/>
    <w:rsid w:val="00805B1A"/>
    <w:rsid w:val="00812666"/>
    <w:rsid w:val="00820B89"/>
    <w:rsid w:val="00825BEF"/>
    <w:rsid w:val="00825C2F"/>
    <w:rsid w:val="008275DE"/>
    <w:rsid w:val="0083025F"/>
    <w:rsid w:val="00830F1E"/>
    <w:rsid w:val="00831A4E"/>
    <w:rsid w:val="00834158"/>
    <w:rsid w:val="00834F29"/>
    <w:rsid w:val="00843099"/>
    <w:rsid w:val="00844A63"/>
    <w:rsid w:val="0085555C"/>
    <w:rsid w:val="0085722C"/>
    <w:rsid w:val="00860076"/>
    <w:rsid w:val="00864B42"/>
    <w:rsid w:val="00864EDC"/>
    <w:rsid w:val="008717FD"/>
    <w:rsid w:val="0087539B"/>
    <w:rsid w:val="008766A7"/>
    <w:rsid w:val="0088023F"/>
    <w:rsid w:val="008853E8"/>
    <w:rsid w:val="00890B67"/>
    <w:rsid w:val="00893361"/>
    <w:rsid w:val="00893CE3"/>
    <w:rsid w:val="0089670E"/>
    <w:rsid w:val="0089684C"/>
    <w:rsid w:val="008A42EB"/>
    <w:rsid w:val="008A4E58"/>
    <w:rsid w:val="008A5709"/>
    <w:rsid w:val="008B1A6F"/>
    <w:rsid w:val="008B7C56"/>
    <w:rsid w:val="008C1BE0"/>
    <w:rsid w:val="008C6844"/>
    <w:rsid w:val="008D1502"/>
    <w:rsid w:val="008D2E6B"/>
    <w:rsid w:val="008D3059"/>
    <w:rsid w:val="008D44E2"/>
    <w:rsid w:val="008D5C1F"/>
    <w:rsid w:val="008E0C90"/>
    <w:rsid w:val="008E4139"/>
    <w:rsid w:val="008F024A"/>
    <w:rsid w:val="008F791D"/>
    <w:rsid w:val="00900B1D"/>
    <w:rsid w:val="00901C67"/>
    <w:rsid w:val="009058DF"/>
    <w:rsid w:val="00910D7C"/>
    <w:rsid w:val="00910E34"/>
    <w:rsid w:val="00911CE5"/>
    <w:rsid w:val="0091490C"/>
    <w:rsid w:val="009204DB"/>
    <w:rsid w:val="0092128F"/>
    <w:rsid w:val="009220D3"/>
    <w:rsid w:val="009226F2"/>
    <w:rsid w:val="00926314"/>
    <w:rsid w:val="00930317"/>
    <w:rsid w:val="00933333"/>
    <w:rsid w:val="0093364F"/>
    <w:rsid w:val="00936A0A"/>
    <w:rsid w:val="0094724D"/>
    <w:rsid w:val="009510ED"/>
    <w:rsid w:val="00954E13"/>
    <w:rsid w:val="00955098"/>
    <w:rsid w:val="00962A6D"/>
    <w:rsid w:val="0096452B"/>
    <w:rsid w:val="00975377"/>
    <w:rsid w:val="0097752F"/>
    <w:rsid w:val="00981308"/>
    <w:rsid w:val="00983CDC"/>
    <w:rsid w:val="00983E62"/>
    <w:rsid w:val="00984743"/>
    <w:rsid w:val="00987A4E"/>
    <w:rsid w:val="00987C57"/>
    <w:rsid w:val="0099188F"/>
    <w:rsid w:val="00995822"/>
    <w:rsid w:val="00997A44"/>
    <w:rsid w:val="009A32BD"/>
    <w:rsid w:val="009A7254"/>
    <w:rsid w:val="009B1A37"/>
    <w:rsid w:val="009B2BF4"/>
    <w:rsid w:val="009B52A3"/>
    <w:rsid w:val="009B53BA"/>
    <w:rsid w:val="009B609B"/>
    <w:rsid w:val="009B6F4E"/>
    <w:rsid w:val="009B6FA5"/>
    <w:rsid w:val="009B74CD"/>
    <w:rsid w:val="009D38DB"/>
    <w:rsid w:val="009D3D0A"/>
    <w:rsid w:val="009D55E8"/>
    <w:rsid w:val="009E1F06"/>
    <w:rsid w:val="009E5DEF"/>
    <w:rsid w:val="009E6B6B"/>
    <w:rsid w:val="009F531D"/>
    <w:rsid w:val="009F7204"/>
    <w:rsid w:val="009F79E3"/>
    <w:rsid w:val="00A01A52"/>
    <w:rsid w:val="00A04E49"/>
    <w:rsid w:val="00A10236"/>
    <w:rsid w:val="00A10B7E"/>
    <w:rsid w:val="00A11E9D"/>
    <w:rsid w:val="00A25268"/>
    <w:rsid w:val="00A34924"/>
    <w:rsid w:val="00A35F3F"/>
    <w:rsid w:val="00A40234"/>
    <w:rsid w:val="00A4496C"/>
    <w:rsid w:val="00A4502E"/>
    <w:rsid w:val="00A51BDA"/>
    <w:rsid w:val="00A52FED"/>
    <w:rsid w:val="00A547EA"/>
    <w:rsid w:val="00A54EE3"/>
    <w:rsid w:val="00A60040"/>
    <w:rsid w:val="00A64033"/>
    <w:rsid w:val="00A66230"/>
    <w:rsid w:val="00A66B33"/>
    <w:rsid w:val="00A706DE"/>
    <w:rsid w:val="00A7226B"/>
    <w:rsid w:val="00A80E57"/>
    <w:rsid w:val="00A90118"/>
    <w:rsid w:val="00A928C5"/>
    <w:rsid w:val="00A955A3"/>
    <w:rsid w:val="00A958C2"/>
    <w:rsid w:val="00A95C9E"/>
    <w:rsid w:val="00A96933"/>
    <w:rsid w:val="00AA565B"/>
    <w:rsid w:val="00AA6572"/>
    <w:rsid w:val="00AB0EDD"/>
    <w:rsid w:val="00AB238D"/>
    <w:rsid w:val="00AC5DC1"/>
    <w:rsid w:val="00AD1275"/>
    <w:rsid w:val="00AD56BA"/>
    <w:rsid w:val="00AE5941"/>
    <w:rsid w:val="00AE7E72"/>
    <w:rsid w:val="00AF00B0"/>
    <w:rsid w:val="00AF0B6E"/>
    <w:rsid w:val="00AF0C1B"/>
    <w:rsid w:val="00AF1152"/>
    <w:rsid w:val="00AF20DE"/>
    <w:rsid w:val="00AF2C7E"/>
    <w:rsid w:val="00AF337C"/>
    <w:rsid w:val="00AF365B"/>
    <w:rsid w:val="00AF3BC9"/>
    <w:rsid w:val="00B0152E"/>
    <w:rsid w:val="00B06F77"/>
    <w:rsid w:val="00B13AF2"/>
    <w:rsid w:val="00B17EA4"/>
    <w:rsid w:val="00B2401D"/>
    <w:rsid w:val="00B24FF4"/>
    <w:rsid w:val="00B27F1E"/>
    <w:rsid w:val="00B320E0"/>
    <w:rsid w:val="00B35A2B"/>
    <w:rsid w:val="00B44C87"/>
    <w:rsid w:val="00B525E7"/>
    <w:rsid w:val="00B5298A"/>
    <w:rsid w:val="00B52BC2"/>
    <w:rsid w:val="00B54B9E"/>
    <w:rsid w:val="00B5655B"/>
    <w:rsid w:val="00B602C0"/>
    <w:rsid w:val="00B608C3"/>
    <w:rsid w:val="00B639CC"/>
    <w:rsid w:val="00B65AA6"/>
    <w:rsid w:val="00B736AC"/>
    <w:rsid w:val="00B753D4"/>
    <w:rsid w:val="00B777DB"/>
    <w:rsid w:val="00B804DA"/>
    <w:rsid w:val="00B873B1"/>
    <w:rsid w:val="00B91C42"/>
    <w:rsid w:val="00BB0ED6"/>
    <w:rsid w:val="00BB1C0A"/>
    <w:rsid w:val="00BB4B74"/>
    <w:rsid w:val="00BB6FED"/>
    <w:rsid w:val="00BC41B2"/>
    <w:rsid w:val="00BC45B6"/>
    <w:rsid w:val="00BC4F9E"/>
    <w:rsid w:val="00BD7F0C"/>
    <w:rsid w:val="00BE0799"/>
    <w:rsid w:val="00BF1119"/>
    <w:rsid w:val="00BF5510"/>
    <w:rsid w:val="00BF55A4"/>
    <w:rsid w:val="00C0354B"/>
    <w:rsid w:val="00C070A2"/>
    <w:rsid w:val="00C10D37"/>
    <w:rsid w:val="00C13A0F"/>
    <w:rsid w:val="00C14C4A"/>
    <w:rsid w:val="00C17E66"/>
    <w:rsid w:val="00C242A9"/>
    <w:rsid w:val="00C24D87"/>
    <w:rsid w:val="00C3032A"/>
    <w:rsid w:val="00C31C6D"/>
    <w:rsid w:val="00C31FF2"/>
    <w:rsid w:val="00C33C36"/>
    <w:rsid w:val="00C34E53"/>
    <w:rsid w:val="00C36038"/>
    <w:rsid w:val="00C44645"/>
    <w:rsid w:val="00C46296"/>
    <w:rsid w:val="00C50A3F"/>
    <w:rsid w:val="00C51847"/>
    <w:rsid w:val="00C5313F"/>
    <w:rsid w:val="00C61072"/>
    <w:rsid w:val="00C6137D"/>
    <w:rsid w:val="00C61540"/>
    <w:rsid w:val="00C61B0C"/>
    <w:rsid w:val="00C67D4C"/>
    <w:rsid w:val="00C706FA"/>
    <w:rsid w:val="00C81D18"/>
    <w:rsid w:val="00C82258"/>
    <w:rsid w:val="00C82744"/>
    <w:rsid w:val="00C836D9"/>
    <w:rsid w:val="00C843F0"/>
    <w:rsid w:val="00C85F66"/>
    <w:rsid w:val="00CA0CFD"/>
    <w:rsid w:val="00CA37C8"/>
    <w:rsid w:val="00CA5047"/>
    <w:rsid w:val="00CB1908"/>
    <w:rsid w:val="00CC4BC5"/>
    <w:rsid w:val="00CC4EE7"/>
    <w:rsid w:val="00CD4CC6"/>
    <w:rsid w:val="00CD5C22"/>
    <w:rsid w:val="00CE363E"/>
    <w:rsid w:val="00CF1430"/>
    <w:rsid w:val="00CF1AE4"/>
    <w:rsid w:val="00D0046C"/>
    <w:rsid w:val="00D00979"/>
    <w:rsid w:val="00D01E3B"/>
    <w:rsid w:val="00D05480"/>
    <w:rsid w:val="00D06B50"/>
    <w:rsid w:val="00D06EEA"/>
    <w:rsid w:val="00D11946"/>
    <w:rsid w:val="00D13294"/>
    <w:rsid w:val="00D144A7"/>
    <w:rsid w:val="00D14F71"/>
    <w:rsid w:val="00D15612"/>
    <w:rsid w:val="00D17A89"/>
    <w:rsid w:val="00D21619"/>
    <w:rsid w:val="00D21B1B"/>
    <w:rsid w:val="00D21FAE"/>
    <w:rsid w:val="00D220B5"/>
    <w:rsid w:val="00D251C6"/>
    <w:rsid w:val="00D26063"/>
    <w:rsid w:val="00D30FB0"/>
    <w:rsid w:val="00D32832"/>
    <w:rsid w:val="00D33C76"/>
    <w:rsid w:val="00D34827"/>
    <w:rsid w:val="00D3642E"/>
    <w:rsid w:val="00D41F8D"/>
    <w:rsid w:val="00D451AB"/>
    <w:rsid w:val="00D50991"/>
    <w:rsid w:val="00D53163"/>
    <w:rsid w:val="00D53F13"/>
    <w:rsid w:val="00D578AF"/>
    <w:rsid w:val="00D61DA0"/>
    <w:rsid w:val="00D62986"/>
    <w:rsid w:val="00D62DB1"/>
    <w:rsid w:val="00D65D7A"/>
    <w:rsid w:val="00D6793A"/>
    <w:rsid w:val="00D67F34"/>
    <w:rsid w:val="00D7347C"/>
    <w:rsid w:val="00D74D7F"/>
    <w:rsid w:val="00D80F6F"/>
    <w:rsid w:val="00D820E3"/>
    <w:rsid w:val="00D9342C"/>
    <w:rsid w:val="00D944CB"/>
    <w:rsid w:val="00DA326B"/>
    <w:rsid w:val="00DA59FA"/>
    <w:rsid w:val="00DB295F"/>
    <w:rsid w:val="00DB3826"/>
    <w:rsid w:val="00DB47DC"/>
    <w:rsid w:val="00DB74F2"/>
    <w:rsid w:val="00DC205C"/>
    <w:rsid w:val="00DC325A"/>
    <w:rsid w:val="00DC463E"/>
    <w:rsid w:val="00DC5687"/>
    <w:rsid w:val="00DC7A5D"/>
    <w:rsid w:val="00DD1CF8"/>
    <w:rsid w:val="00DD6102"/>
    <w:rsid w:val="00DD71F1"/>
    <w:rsid w:val="00DE00C5"/>
    <w:rsid w:val="00DE3FB5"/>
    <w:rsid w:val="00E00D0A"/>
    <w:rsid w:val="00E05B5A"/>
    <w:rsid w:val="00E07B93"/>
    <w:rsid w:val="00E07E15"/>
    <w:rsid w:val="00E161F8"/>
    <w:rsid w:val="00E241FF"/>
    <w:rsid w:val="00E32815"/>
    <w:rsid w:val="00E40596"/>
    <w:rsid w:val="00E40BA9"/>
    <w:rsid w:val="00E41B77"/>
    <w:rsid w:val="00E45EC3"/>
    <w:rsid w:val="00E47C4F"/>
    <w:rsid w:val="00E541A3"/>
    <w:rsid w:val="00E637BB"/>
    <w:rsid w:val="00E638C8"/>
    <w:rsid w:val="00E658DD"/>
    <w:rsid w:val="00E65D7E"/>
    <w:rsid w:val="00E72997"/>
    <w:rsid w:val="00E82204"/>
    <w:rsid w:val="00E8377B"/>
    <w:rsid w:val="00E83A77"/>
    <w:rsid w:val="00E8796C"/>
    <w:rsid w:val="00E90251"/>
    <w:rsid w:val="00E933C0"/>
    <w:rsid w:val="00E962B7"/>
    <w:rsid w:val="00E96877"/>
    <w:rsid w:val="00E978BF"/>
    <w:rsid w:val="00EA1188"/>
    <w:rsid w:val="00EB0752"/>
    <w:rsid w:val="00EB1186"/>
    <w:rsid w:val="00EB77CC"/>
    <w:rsid w:val="00EC0997"/>
    <w:rsid w:val="00ED30F4"/>
    <w:rsid w:val="00ED43BB"/>
    <w:rsid w:val="00ED449A"/>
    <w:rsid w:val="00ED68E9"/>
    <w:rsid w:val="00EE1FC2"/>
    <w:rsid w:val="00EF670C"/>
    <w:rsid w:val="00F1455B"/>
    <w:rsid w:val="00F16D36"/>
    <w:rsid w:val="00F210FD"/>
    <w:rsid w:val="00F250D2"/>
    <w:rsid w:val="00F33087"/>
    <w:rsid w:val="00F350B2"/>
    <w:rsid w:val="00F372A2"/>
    <w:rsid w:val="00F4069B"/>
    <w:rsid w:val="00F4243D"/>
    <w:rsid w:val="00F43155"/>
    <w:rsid w:val="00F45BA7"/>
    <w:rsid w:val="00F45BE9"/>
    <w:rsid w:val="00F46308"/>
    <w:rsid w:val="00F46F4A"/>
    <w:rsid w:val="00F52CE1"/>
    <w:rsid w:val="00F60788"/>
    <w:rsid w:val="00F7063D"/>
    <w:rsid w:val="00F70C88"/>
    <w:rsid w:val="00F7168A"/>
    <w:rsid w:val="00F734AD"/>
    <w:rsid w:val="00F745D9"/>
    <w:rsid w:val="00F76618"/>
    <w:rsid w:val="00F76E42"/>
    <w:rsid w:val="00F81D1B"/>
    <w:rsid w:val="00F83FBC"/>
    <w:rsid w:val="00F84292"/>
    <w:rsid w:val="00F85DD0"/>
    <w:rsid w:val="00F85E04"/>
    <w:rsid w:val="00F864DA"/>
    <w:rsid w:val="00F92643"/>
    <w:rsid w:val="00F936B3"/>
    <w:rsid w:val="00F97F7D"/>
    <w:rsid w:val="00FA0333"/>
    <w:rsid w:val="00FA19D5"/>
    <w:rsid w:val="00FA3EE8"/>
    <w:rsid w:val="00FA7639"/>
    <w:rsid w:val="00FB3E2C"/>
    <w:rsid w:val="00FB695B"/>
    <w:rsid w:val="00FC19B9"/>
    <w:rsid w:val="00FD00A5"/>
    <w:rsid w:val="00FD4B0F"/>
    <w:rsid w:val="00FF0C09"/>
    <w:rsid w:val="00FF1DD7"/>
    <w:rsid w:val="00FF3775"/>
    <w:rsid w:val="00FF489D"/>
    <w:rsid w:val="01CE5D1C"/>
    <w:rsid w:val="039E595D"/>
    <w:rsid w:val="070F07F6"/>
    <w:rsid w:val="08083403"/>
    <w:rsid w:val="09BE5E2A"/>
    <w:rsid w:val="0A091F73"/>
    <w:rsid w:val="0A8504E9"/>
    <w:rsid w:val="0D92619C"/>
    <w:rsid w:val="0F412CA9"/>
    <w:rsid w:val="0FD566D2"/>
    <w:rsid w:val="13B2170D"/>
    <w:rsid w:val="13B97480"/>
    <w:rsid w:val="14034EB5"/>
    <w:rsid w:val="14870494"/>
    <w:rsid w:val="15085E8C"/>
    <w:rsid w:val="15174F60"/>
    <w:rsid w:val="1556095A"/>
    <w:rsid w:val="167D7F24"/>
    <w:rsid w:val="17306AB5"/>
    <w:rsid w:val="17373F64"/>
    <w:rsid w:val="19A054D6"/>
    <w:rsid w:val="1B0717C8"/>
    <w:rsid w:val="1BE33681"/>
    <w:rsid w:val="21862EC6"/>
    <w:rsid w:val="237A2B2A"/>
    <w:rsid w:val="2C4F36F5"/>
    <w:rsid w:val="2D5F22BD"/>
    <w:rsid w:val="2FF37D11"/>
    <w:rsid w:val="3013049D"/>
    <w:rsid w:val="332C3D99"/>
    <w:rsid w:val="365875C5"/>
    <w:rsid w:val="39356049"/>
    <w:rsid w:val="3B4E60E4"/>
    <w:rsid w:val="3BFE2074"/>
    <w:rsid w:val="3F8C7277"/>
    <w:rsid w:val="3FA0222F"/>
    <w:rsid w:val="42D769B6"/>
    <w:rsid w:val="44F600D3"/>
    <w:rsid w:val="45617704"/>
    <w:rsid w:val="48B048DB"/>
    <w:rsid w:val="4B8C0594"/>
    <w:rsid w:val="4C0F7B1B"/>
    <w:rsid w:val="4CFE380A"/>
    <w:rsid w:val="4D862B8C"/>
    <w:rsid w:val="4DFF35F5"/>
    <w:rsid w:val="4EF47599"/>
    <w:rsid w:val="4FE3578A"/>
    <w:rsid w:val="54E94B5B"/>
    <w:rsid w:val="55661639"/>
    <w:rsid w:val="55761622"/>
    <w:rsid w:val="5BD857FA"/>
    <w:rsid w:val="5C080481"/>
    <w:rsid w:val="5E202145"/>
    <w:rsid w:val="5F621BCD"/>
    <w:rsid w:val="6031647B"/>
    <w:rsid w:val="62F74A7A"/>
    <w:rsid w:val="668E2223"/>
    <w:rsid w:val="683026D9"/>
    <w:rsid w:val="693F388B"/>
    <w:rsid w:val="6DBA21A1"/>
    <w:rsid w:val="73731F46"/>
    <w:rsid w:val="78AF3D07"/>
    <w:rsid w:val="7AF5051C"/>
    <w:rsid w:val="7BBA680A"/>
    <w:rsid w:val="7BE826AE"/>
    <w:rsid w:val="7CCF532E"/>
    <w:rsid w:val="7E0033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C874D43"/>
  <w15:docId w15:val="{C0031EF2-6A34-422F-A946-7320EBB91A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d">
    <w:name w:val="Normal"/>
    <w:qFormat/>
    <w:pPr>
      <w:widowControl w:val="0"/>
      <w:jc w:val="both"/>
    </w:pPr>
    <w:rPr>
      <w:rFonts w:ascii="Times New Roman" w:hAnsi="Times New Roman"/>
      <w:kern w:val="2"/>
      <w:sz w:val="21"/>
      <w:szCs w:val="24"/>
    </w:rPr>
  </w:style>
  <w:style w:type="character" w:default="1" w:styleId="ae">
    <w:name w:val="Default Paragraph Font"/>
    <w:uiPriority w:val="1"/>
    <w:semiHidden/>
    <w:unhideWhenUsed/>
  </w:style>
  <w:style w:type="table" w:default="1" w:styleId="af">
    <w:name w:val="Normal Table"/>
    <w:uiPriority w:val="99"/>
    <w:semiHidden/>
    <w:unhideWhenUsed/>
    <w:tblPr>
      <w:tblInd w:w="0" w:type="dxa"/>
      <w:tblCellMar>
        <w:top w:w="0" w:type="dxa"/>
        <w:left w:w="108" w:type="dxa"/>
        <w:bottom w:w="0" w:type="dxa"/>
        <w:right w:w="108" w:type="dxa"/>
      </w:tblCellMar>
    </w:tblPr>
  </w:style>
  <w:style w:type="numbering" w:default="1" w:styleId="af0">
    <w:name w:val="No List"/>
    <w:uiPriority w:val="99"/>
    <w:semiHidden/>
    <w:unhideWhenUsed/>
  </w:style>
  <w:style w:type="paragraph" w:styleId="af1">
    <w:name w:val="footer"/>
    <w:basedOn w:val="ad"/>
    <w:link w:val="af2"/>
    <w:qFormat/>
    <w:pPr>
      <w:tabs>
        <w:tab w:val="center" w:pos="4153"/>
        <w:tab w:val="right" w:pos="8306"/>
      </w:tabs>
      <w:snapToGrid w:val="0"/>
      <w:jc w:val="left"/>
    </w:pPr>
    <w:rPr>
      <w:sz w:val="18"/>
      <w:szCs w:val="18"/>
    </w:rPr>
  </w:style>
  <w:style w:type="paragraph" w:styleId="af3">
    <w:name w:val="header"/>
    <w:basedOn w:val="ad"/>
    <w:link w:val="af4"/>
    <w:qFormat/>
    <w:pPr>
      <w:pBdr>
        <w:bottom w:val="single" w:sz="6" w:space="1" w:color="auto"/>
      </w:pBdr>
      <w:tabs>
        <w:tab w:val="center" w:pos="4153"/>
        <w:tab w:val="right" w:pos="8306"/>
      </w:tabs>
      <w:snapToGrid w:val="0"/>
      <w:jc w:val="center"/>
    </w:pPr>
    <w:rPr>
      <w:sz w:val="18"/>
      <w:szCs w:val="18"/>
    </w:rPr>
  </w:style>
  <w:style w:type="paragraph" w:styleId="af5">
    <w:name w:val="Normal (Web)"/>
    <w:basedOn w:val="ad"/>
    <w:qFormat/>
    <w:pPr>
      <w:spacing w:before="100" w:beforeAutospacing="1" w:after="100" w:afterAutospacing="1"/>
      <w:jc w:val="left"/>
    </w:pPr>
    <w:rPr>
      <w:kern w:val="0"/>
      <w:sz w:val="24"/>
    </w:rPr>
  </w:style>
  <w:style w:type="table" w:styleId="af6">
    <w:name w:val="Table Grid"/>
    <w:basedOn w:val="af"/>
    <w:qFormat/>
    <w:rPr>
      <w:rFonts w:ascii="宋体"/>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7">
    <w:name w:val="Hyperlink"/>
    <w:basedOn w:val="ae"/>
    <w:uiPriority w:val="99"/>
    <w:unhideWhenUsed/>
    <w:qFormat/>
    <w:rPr>
      <w:color w:val="0000FF"/>
      <w:u w:val="single"/>
    </w:rPr>
  </w:style>
  <w:style w:type="paragraph" w:customStyle="1" w:styleId="af8">
    <w:name w:val="段"/>
    <w:link w:val="Char"/>
    <w:qFormat/>
    <w:pPr>
      <w:tabs>
        <w:tab w:val="center" w:pos="4201"/>
        <w:tab w:val="right" w:leader="dot" w:pos="9298"/>
      </w:tabs>
      <w:autoSpaceDE w:val="0"/>
      <w:autoSpaceDN w:val="0"/>
      <w:ind w:firstLineChars="200" w:firstLine="420"/>
      <w:jc w:val="both"/>
    </w:pPr>
    <w:rPr>
      <w:rFonts w:ascii="宋体" w:hAnsi="Times New Roman"/>
      <w:sz w:val="21"/>
    </w:rPr>
  </w:style>
  <w:style w:type="paragraph" w:customStyle="1" w:styleId="af9">
    <w:name w:val="正文表标题"/>
    <w:next w:val="af8"/>
    <w:qFormat/>
    <w:pPr>
      <w:spacing w:beforeLines="50" w:before="156" w:afterLines="50" w:after="156"/>
      <w:jc w:val="center"/>
    </w:pPr>
    <w:rPr>
      <w:rFonts w:ascii="黑体" w:eastAsia="黑体" w:hAnsi="Times New Roman"/>
      <w:sz w:val="21"/>
    </w:rPr>
  </w:style>
  <w:style w:type="paragraph" w:customStyle="1" w:styleId="ac">
    <w:name w:val="正文图标题"/>
    <w:next w:val="af8"/>
    <w:qFormat/>
    <w:pPr>
      <w:numPr>
        <w:numId w:val="1"/>
      </w:numPr>
      <w:tabs>
        <w:tab w:val="left" w:pos="360"/>
      </w:tabs>
      <w:spacing w:beforeLines="50" w:before="156" w:afterLines="50" w:after="156"/>
      <w:jc w:val="center"/>
    </w:pPr>
    <w:rPr>
      <w:rFonts w:ascii="黑体" w:eastAsia="黑体" w:hAnsi="Times New Roman"/>
      <w:sz w:val="21"/>
    </w:rPr>
  </w:style>
  <w:style w:type="paragraph" w:customStyle="1" w:styleId="aa">
    <w:name w:val="其他发布日期"/>
    <w:basedOn w:val="ad"/>
    <w:qFormat/>
    <w:pPr>
      <w:framePr w:w="3997" w:h="471" w:hRule="exact" w:vSpace="181" w:wrap="around" w:vAnchor="page" w:hAnchor="page" w:x="1419" w:y="14097" w:anchorLock="1"/>
      <w:widowControl/>
      <w:numPr>
        <w:numId w:val="2"/>
      </w:numPr>
      <w:jc w:val="left"/>
    </w:pPr>
    <w:rPr>
      <w:rFonts w:eastAsia="黑体"/>
      <w:kern w:val="0"/>
      <w:sz w:val="28"/>
      <w:szCs w:val="20"/>
    </w:rPr>
  </w:style>
  <w:style w:type="paragraph" w:customStyle="1" w:styleId="a3">
    <w:name w:val="一级条标题"/>
    <w:next w:val="af8"/>
    <w:qFormat/>
    <w:pPr>
      <w:numPr>
        <w:ilvl w:val="1"/>
        <w:numId w:val="3"/>
      </w:numPr>
      <w:spacing w:beforeLines="50" w:before="156" w:afterLines="50" w:after="156"/>
      <w:outlineLvl w:val="2"/>
    </w:pPr>
    <w:rPr>
      <w:rFonts w:ascii="黑体" w:eastAsia="黑体" w:hAnsi="Times New Roman"/>
      <w:sz w:val="21"/>
      <w:szCs w:val="21"/>
    </w:rPr>
  </w:style>
  <w:style w:type="paragraph" w:customStyle="1" w:styleId="a2">
    <w:name w:val="章标题"/>
    <w:next w:val="af8"/>
    <w:qFormat/>
    <w:pPr>
      <w:numPr>
        <w:numId w:val="3"/>
      </w:numPr>
      <w:spacing w:beforeLines="100" w:before="312" w:afterLines="100" w:after="312"/>
      <w:jc w:val="both"/>
      <w:outlineLvl w:val="1"/>
    </w:pPr>
    <w:rPr>
      <w:rFonts w:ascii="黑体" w:eastAsia="黑体" w:hAnsi="Times New Roman"/>
      <w:sz w:val="21"/>
    </w:rPr>
  </w:style>
  <w:style w:type="paragraph" w:customStyle="1" w:styleId="a4">
    <w:name w:val="二级条标题"/>
    <w:basedOn w:val="a3"/>
    <w:next w:val="af8"/>
    <w:qFormat/>
    <w:pPr>
      <w:numPr>
        <w:ilvl w:val="2"/>
      </w:numPr>
      <w:spacing w:before="50" w:after="50"/>
      <w:outlineLvl w:val="3"/>
    </w:pPr>
  </w:style>
  <w:style w:type="paragraph" w:customStyle="1" w:styleId="a5">
    <w:name w:val="三级条标题"/>
    <w:basedOn w:val="a4"/>
    <w:next w:val="af8"/>
    <w:qFormat/>
    <w:pPr>
      <w:numPr>
        <w:ilvl w:val="3"/>
      </w:numPr>
      <w:outlineLvl w:val="4"/>
    </w:pPr>
  </w:style>
  <w:style w:type="paragraph" w:customStyle="1" w:styleId="a6">
    <w:name w:val="四级条标题"/>
    <w:basedOn w:val="a5"/>
    <w:next w:val="af8"/>
    <w:qFormat/>
    <w:pPr>
      <w:numPr>
        <w:ilvl w:val="4"/>
      </w:numPr>
      <w:outlineLvl w:val="5"/>
    </w:pPr>
  </w:style>
  <w:style w:type="paragraph" w:customStyle="1" w:styleId="a7">
    <w:name w:val="五级条标题"/>
    <w:basedOn w:val="a6"/>
    <w:next w:val="af8"/>
    <w:qFormat/>
    <w:pPr>
      <w:numPr>
        <w:ilvl w:val="5"/>
      </w:numPr>
      <w:outlineLvl w:val="6"/>
    </w:pPr>
  </w:style>
  <w:style w:type="paragraph" w:customStyle="1" w:styleId="a">
    <w:name w:val="注："/>
    <w:next w:val="af8"/>
    <w:qFormat/>
    <w:pPr>
      <w:widowControl w:val="0"/>
      <w:numPr>
        <w:numId w:val="4"/>
      </w:numPr>
      <w:autoSpaceDE w:val="0"/>
      <w:autoSpaceDN w:val="0"/>
      <w:ind w:left="726" w:hanging="363"/>
      <w:jc w:val="both"/>
    </w:pPr>
    <w:rPr>
      <w:rFonts w:ascii="宋体" w:hAnsi="Times New Roman"/>
      <w:sz w:val="18"/>
      <w:szCs w:val="18"/>
    </w:rPr>
  </w:style>
  <w:style w:type="paragraph" w:customStyle="1" w:styleId="a8">
    <w:name w:val="附录图标号"/>
    <w:basedOn w:val="ad"/>
    <w:qFormat/>
    <w:pPr>
      <w:keepNext/>
      <w:pageBreakBefore/>
      <w:widowControl/>
      <w:numPr>
        <w:numId w:val="5"/>
      </w:numPr>
      <w:spacing w:line="14" w:lineRule="exact"/>
      <w:ind w:left="0" w:firstLine="363"/>
      <w:jc w:val="center"/>
      <w:outlineLvl w:val="0"/>
    </w:pPr>
    <w:rPr>
      <w:color w:val="FFFFFF"/>
    </w:rPr>
  </w:style>
  <w:style w:type="paragraph" w:customStyle="1" w:styleId="a9">
    <w:name w:val="附录图标题"/>
    <w:basedOn w:val="ad"/>
    <w:next w:val="af8"/>
    <w:qFormat/>
    <w:pPr>
      <w:numPr>
        <w:ilvl w:val="1"/>
        <w:numId w:val="5"/>
      </w:numPr>
      <w:tabs>
        <w:tab w:val="left" w:pos="363"/>
      </w:tabs>
      <w:spacing w:beforeLines="50" w:before="50" w:afterLines="50" w:after="50"/>
      <w:ind w:left="0" w:firstLine="0"/>
      <w:jc w:val="center"/>
    </w:pPr>
    <w:rPr>
      <w:rFonts w:ascii="黑体" w:eastAsia="黑体"/>
      <w:szCs w:val="21"/>
    </w:rPr>
  </w:style>
  <w:style w:type="paragraph" w:customStyle="1" w:styleId="a1">
    <w:name w:val="注×：（正文）"/>
    <w:qFormat/>
    <w:pPr>
      <w:numPr>
        <w:numId w:val="6"/>
      </w:numPr>
      <w:jc w:val="both"/>
    </w:pPr>
    <w:rPr>
      <w:rFonts w:ascii="宋体" w:hAnsi="Times New Roman"/>
      <w:sz w:val="18"/>
      <w:szCs w:val="18"/>
    </w:rPr>
  </w:style>
  <w:style w:type="paragraph" w:customStyle="1" w:styleId="a0">
    <w:name w:val="图表脚注说明"/>
    <w:basedOn w:val="ad"/>
    <w:qFormat/>
    <w:pPr>
      <w:numPr>
        <w:numId w:val="7"/>
      </w:numPr>
    </w:pPr>
    <w:rPr>
      <w:rFonts w:ascii="宋体"/>
      <w:sz w:val="18"/>
      <w:szCs w:val="18"/>
    </w:rPr>
  </w:style>
  <w:style w:type="character" w:customStyle="1" w:styleId="Char">
    <w:name w:val="段 Char"/>
    <w:basedOn w:val="ae"/>
    <w:link w:val="af8"/>
    <w:qFormat/>
    <w:rPr>
      <w:rFonts w:ascii="宋体"/>
      <w:sz w:val="21"/>
      <w:lang w:val="en-US" w:eastAsia="zh-CN" w:bidi="ar-SA"/>
    </w:rPr>
  </w:style>
  <w:style w:type="character" w:customStyle="1" w:styleId="af4">
    <w:name w:val="页眉 字符"/>
    <w:basedOn w:val="ae"/>
    <w:link w:val="af3"/>
    <w:qFormat/>
    <w:rPr>
      <w:kern w:val="2"/>
      <w:sz w:val="18"/>
      <w:szCs w:val="18"/>
    </w:rPr>
  </w:style>
  <w:style w:type="character" w:customStyle="1" w:styleId="af2">
    <w:name w:val="页脚 字符"/>
    <w:basedOn w:val="ae"/>
    <w:link w:val="af1"/>
    <w:qFormat/>
    <w:rPr>
      <w:kern w:val="2"/>
      <w:sz w:val="18"/>
      <w:szCs w:val="18"/>
    </w:rPr>
  </w:style>
  <w:style w:type="paragraph" w:customStyle="1" w:styleId="ab">
    <w:name w:val="附录表标题"/>
    <w:basedOn w:val="ad"/>
    <w:next w:val="af8"/>
    <w:qFormat/>
    <w:pPr>
      <w:numPr>
        <w:ilvl w:val="1"/>
        <w:numId w:val="8"/>
      </w:numPr>
      <w:tabs>
        <w:tab w:val="left" w:pos="180"/>
      </w:tabs>
      <w:spacing w:beforeLines="50" w:before="50" w:afterLines="50" w:after="50"/>
      <w:ind w:left="0" w:firstLine="0"/>
      <w:jc w:val="center"/>
    </w:pPr>
    <w:rPr>
      <w:rFonts w:ascii="黑体" w:eastAsia="黑体"/>
      <w:szCs w:val="21"/>
    </w:rPr>
  </w:style>
  <w:style w:type="paragraph" w:styleId="afa">
    <w:name w:val="List Paragraph"/>
    <w:basedOn w:val="ad"/>
    <w:uiPriority w:val="99"/>
    <w:unhideWhenUsed/>
    <w:qFormat/>
    <w:pPr>
      <w:ind w:firstLineChars="200" w:firstLine="420"/>
    </w:pPr>
  </w:style>
  <w:style w:type="paragraph" w:customStyle="1" w:styleId="afb">
    <w:name w:val="其他标准称谓"/>
    <w:qFormat/>
    <w:pPr>
      <w:spacing w:line="0" w:lineRule="atLeast"/>
      <w:jc w:val="distribute"/>
    </w:pPr>
    <w:rPr>
      <w:rFonts w:ascii="黑体" w:eastAsia="黑体" w:hAnsi="宋体"/>
      <w:sz w:val="52"/>
    </w:rPr>
  </w:style>
  <w:style w:type="paragraph" w:customStyle="1" w:styleId="1">
    <w:name w:val="封面标准号1"/>
    <w:qFormat/>
    <w:pPr>
      <w:widowControl w:val="0"/>
      <w:kinsoku w:val="0"/>
      <w:overflowPunct w:val="0"/>
      <w:autoSpaceDE w:val="0"/>
      <w:autoSpaceDN w:val="0"/>
      <w:spacing w:before="308"/>
      <w:jc w:val="right"/>
      <w:textAlignment w:val="center"/>
    </w:pPr>
    <w:rPr>
      <w:rFonts w:ascii="Times New Roman" w:hAnsi="Times New Roman"/>
      <w:sz w:val="28"/>
    </w:rPr>
  </w:style>
  <w:style w:type="character" w:customStyle="1" w:styleId="afc">
    <w:name w:val="发布"/>
    <w:rPr>
      <w:rFonts w:ascii="黑体" w:eastAsia="黑体"/>
      <w:spacing w:val="22"/>
      <w:w w:val="100"/>
      <w:position w:val="3"/>
      <w:sz w:val="28"/>
    </w:rPr>
  </w:style>
  <w:style w:type="paragraph" w:customStyle="1" w:styleId="afd">
    <w:name w:val="其他发布部门"/>
    <w:basedOn w:val="ad"/>
    <w:qFormat/>
    <w:pPr>
      <w:widowControl/>
      <w:spacing w:line="0" w:lineRule="atLeast"/>
      <w:jc w:val="center"/>
    </w:pPr>
    <w:rPr>
      <w:rFonts w:ascii="黑体" w:eastAsia="黑体"/>
      <w:spacing w:val="20"/>
      <w:w w:val="135"/>
      <w:kern w:val="0"/>
      <w:sz w:val="36"/>
      <w:szCs w:val="20"/>
    </w:rPr>
  </w:style>
  <w:style w:type="paragraph" w:customStyle="1" w:styleId="afe">
    <w:name w:val="标准文件_段"/>
    <w:qFormat/>
    <w:pPr>
      <w:autoSpaceDE w:val="0"/>
      <w:autoSpaceDN w:val="0"/>
      <w:ind w:firstLineChars="200" w:firstLine="200"/>
      <w:jc w:val="both"/>
    </w:pPr>
    <w:rPr>
      <w:rFonts w:ascii="宋体" w:hAnsi="Times New Roman"/>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012882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41C9204-7008-4E36-B216-F58D824EFA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528</TotalTime>
  <Pages>17</Pages>
  <Words>1392</Words>
  <Characters>7939</Characters>
  <Application>Microsoft Office Word</Application>
  <DocSecurity>0</DocSecurity>
  <Lines>66</Lines>
  <Paragraphs>18</Paragraphs>
  <ScaleCrop>false</ScaleCrop>
  <Company>WWW.YlmF.CoM</Company>
  <LinksUpToDate>false</LinksUpToDate>
  <CharactersWithSpaces>9313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广西地方标准《脱氢枞酸》（征求意见稿）</dc:title>
  <dc:creator>USER</dc:creator>
  <cp:lastModifiedBy>USER</cp:lastModifiedBy>
  <cp:revision>89</cp:revision>
  <cp:lastPrinted>2019-07-10T11:21:00Z</cp:lastPrinted>
  <dcterms:created xsi:type="dcterms:W3CDTF">2021-09-07T09:59:00Z</dcterms:created>
  <dcterms:modified xsi:type="dcterms:W3CDTF">2022-06-29T02:21:00Z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484DF7F1BEB842158BCD0584349217B5</vt:lpwstr>
  </property>
</Properties>
</file>